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20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2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-20"/>
          <w:sz w:val="44"/>
          <w:szCs w:val="44"/>
          <w:lang w:val="en-US" w:eastAsia="zh-CN"/>
        </w:rPr>
        <w:t>赤壁市美容行业违法违规行为联合整治行动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工作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小组名单</w:t>
      </w:r>
      <w:bookmarkEnd w:id="0"/>
    </w:p>
    <w:p>
      <w:pPr>
        <w:numPr>
          <w:ilvl w:val="0"/>
          <w:numId w:val="1"/>
        </w:numPr>
        <w:spacing w:line="579" w:lineRule="exac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联合整治领导小组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组  长：张建武  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党组书记、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副组长：杨  勇  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市市场监管局党组成员、副局长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黄益民  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市市场监管局党组成员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彭永宏   市卫生健康局党组成员、副局长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谢金华   市商务局党组副书记、副局长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18" w:leftChars="304" w:hanging="2880" w:hangingChars="9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成  员：吴建华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市卫生计生局综合监督执法局副局长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15" w:leftChars="912" w:hanging="1600" w:hangingChars="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高  毅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市卫生计生局综合监督执法局副局长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15" w:leftChars="912" w:hanging="1600" w:hangingChars="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田水平   市卫生计生局综合监督执法局场所卫生监督股股长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515" w:leftChars="912" w:hanging="1600" w:hangingChars="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  祥   市卫生计生局综合监督执法局医疗卫生监督股股长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舒常明    市商务局市场建设股股长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张  樱   市市场监督管理局药械化股副股长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79" w:lineRule="exact"/>
        <w:rPr>
          <w:rFonts w:hint="eastAsia" w:ascii="黑体" w:hAnsi="黑体" w:eastAsia="黑体" w:cs="黑体"/>
          <w:bCs/>
          <w:sz w:val="32"/>
          <w:szCs w:val="32"/>
          <w:lang w:val="zh-TW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  <w:lang w:val="zh-TW" w:eastAsia="zh-TW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val="zh-TW"/>
        </w:rPr>
        <w:t>领导小</w:t>
      </w:r>
      <w:r>
        <w:rPr>
          <w:rFonts w:hint="eastAsia" w:ascii="黑体" w:hAnsi="黑体" w:eastAsia="黑体" w:cs="黑体"/>
          <w:bCs/>
          <w:sz w:val="32"/>
          <w:szCs w:val="32"/>
          <w:lang w:val="zh-TW" w:eastAsia="zh-TW"/>
        </w:rPr>
        <w:t>组</w:t>
      </w:r>
      <w:r>
        <w:rPr>
          <w:rFonts w:hint="eastAsia" w:ascii="黑体" w:hAnsi="黑体" w:eastAsia="黑体" w:cs="黑体"/>
          <w:bCs/>
          <w:sz w:val="32"/>
          <w:szCs w:val="32"/>
          <w:lang w:val="zh-TW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领导小组办公室设在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赤壁市市场监督管理局药械化股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，具体承担协调各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联合整治单位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方案开展整治工作，同时负责资料收集、汇总、整理、上报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三、各单位联络员及联系方式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赤壁市市场监督管理局联络员：罗恩妮  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 系 电 话：15623916367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赤壁市卫生健康局联络员：王祥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 系 电 话：13971803882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赤壁市商务局联络员：黄彦淇  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 系 电 话：15872773786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28A31"/>
    <w:multiLevelType w:val="singleLevel"/>
    <w:tmpl w:val="A0828A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zcxMzc1NzFkYTI0ZDVlMGVhOGM5NDdhMDQ2YmMifQ=="/>
  </w:docVars>
  <w:rsids>
    <w:rsidRoot w:val="509258EF"/>
    <w:rsid w:val="5092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2"/>
    <w:qFormat/>
    <w:uiPriority w:val="0"/>
    <w:pPr>
      <w:ind w:firstLine="72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2023-03-15T01:48:00Z</dcterms:created>
  <dc:creator>Administrator</dc:creator>
  <cp:lastModifiedBy>Administrator</cp:lastModifiedBy>
  <dcterms:modified xsi:type="dcterms:W3CDTF">2023-03-15T01:48:55Z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8FD3D5D532CA4DC2A0067BC72EC4194F</vt:lpwstr>
  </property>
</Properties>
</file>