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A349FE">
      <w:pPr>
        <w:jc w:val="center"/>
        <w:rPr>
          <w:sz w:val="32"/>
          <w:szCs w:val="32"/>
        </w:rPr>
      </w:pPr>
    </w:p>
    <w:p w14:paraId="69EC9353">
      <w:pPr>
        <w:jc w:val="center"/>
        <w:rPr>
          <w:sz w:val="32"/>
          <w:szCs w:val="32"/>
        </w:rPr>
      </w:pPr>
    </w:p>
    <w:p w14:paraId="5A8F1941">
      <w:pPr>
        <w:spacing w:line="1470" w:lineRule="exact"/>
        <w:jc w:val="center"/>
        <w:rPr>
          <w:rFonts w:ascii="方正小标宋简体" w:hAnsi="方正小标宋简体" w:eastAsia="方正小标宋简体" w:cs="方正小标宋简体"/>
          <w:color w:val="0000FF"/>
          <w:sz w:val="90"/>
          <w:szCs w:val="90"/>
        </w:rPr>
      </w:pPr>
      <w:r>
        <w:rPr>
          <w:rFonts w:hint="eastAsia" w:ascii="方正小标宋简体" w:hAnsi="方正小标宋简体" w:eastAsia="方正小标宋简体" w:cs="方正小标宋简体"/>
          <w:color w:val="0000FF"/>
          <w:sz w:val="90"/>
          <w:szCs w:val="90"/>
        </w:rPr>
        <w:t>赤壁市公安局</w:t>
      </w:r>
    </w:p>
    <w:p w14:paraId="333DE06A">
      <w:pPr>
        <w:jc w:val="center"/>
        <w:rPr>
          <w:sz w:val="32"/>
          <w:szCs w:val="32"/>
        </w:rPr>
      </w:pPr>
      <w:r>
        <w:rPr>
          <w:rFonts w:hint="eastAsia" w:ascii="方正小标宋简体" w:hAnsi="方正小标宋简体" w:eastAsia="方正小标宋简体" w:cs="方正小标宋简体"/>
          <w:color w:val="0000FF"/>
          <w:sz w:val="80"/>
          <w:szCs w:val="80"/>
          <w:lang w:val="en-US" w:eastAsia="zh-CN"/>
        </w:rPr>
        <w:t>2021</w:t>
      </w:r>
      <w:r>
        <w:rPr>
          <w:rFonts w:hint="eastAsia" w:ascii="方正小标宋简体" w:hAnsi="方正小标宋简体" w:eastAsia="方正小标宋简体" w:cs="方正小标宋简体"/>
          <w:color w:val="0000FF"/>
          <w:sz w:val="80"/>
          <w:szCs w:val="80"/>
        </w:rPr>
        <w:t>年度部门决算公开</w:t>
      </w:r>
    </w:p>
    <w:p w14:paraId="512C80DA">
      <w:pPr>
        <w:jc w:val="center"/>
        <w:rPr>
          <w:sz w:val="32"/>
          <w:szCs w:val="32"/>
        </w:rPr>
      </w:pPr>
    </w:p>
    <w:p w14:paraId="15F1F091">
      <w:pPr>
        <w:jc w:val="center"/>
        <w:rPr>
          <w:sz w:val="32"/>
          <w:szCs w:val="32"/>
        </w:rPr>
      </w:pPr>
    </w:p>
    <w:p w14:paraId="228A1E1B">
      <w:pPr>
        <w:jc w:val="center"/>
        <w:rPr>
          <w:sz w:val="32"/>
          <w:szCs w:val="32"/>
        </w:rPr>
      </w:pPr>
    </w:p>
    <w:p w14:paraId="390A9E9A">
      <w:pPr>
        <w:jc w:val="center"/>
        <w:rPr>
          <w:sz w:val="32"/>
          <w:szCs w:val="32"/>
        </w:rPr>
      </w:pPr>
    </w:p>
    <w:p w14:paraId="519D2F53">
      <w:pPr>
        <w:jc w:val="center"/>
        <w:rPr>
          <w:sz w:val="32"/>
          <w:szCs w:val="32"/>
        </w:rPr>
      </w:pPr>
    </w:p>
    <w:p w14:paraId="636AD98B">
      <w:pPr>
        <w:jc w:val="center"/>
        <w:rPr>
          <w:sz w:val="32"/>
          <w:szCs w:val="32"/>
        </w:rPr>
      </w:pPr>
    </w:p>
    <w:p w14:paraId="2A986047">
      <w:pPr>
        <w:jc w:val="center"/>
        <w:rPr>
          <w:sz w:val="32"/>
          <w:szCs w:val="32"/>
        </w:rPr>
      </w:pPr>
    </w:p>
    <w:p w14:paraId="1730238E">
      <w:pPr>
        <w:jc w:val="center"/>
        <w:rPr>
          <w:sz w:val="32"/>
          <w:szCs w:val="32"/>
        </w:rPr>
      </w:pPr>
    </w:p>
    <w:p w14:paraId="0EE32FA3">
      <w:pPr>
        <w:jc w:val="center"/>
        <w:rPr>
          <w:sz w:val="32"/>
          <w:szCs w:val="32"/>
        </w:rPr>
      </w:pPr>
    </w:p>
    <w:p w14:paraId="5A57D6AF">
      <w:pPr>
        <w:jc w:val="center"/>
        <w:rPr>
          <w:sz w:val="32"/>
          <w:szCs w:val="32"/>
        </w:rPr>
      </w:pPr>
    </w:p>
    <w:p w14:paraId="5DB55F6D">
      <w:pPr>
        <w:jc w:val="center"/>
        <w:rPr>
          <w:sz w:val="32"/>
          <w:szCs w:val="32"/>
        </w:rPr>
      </w:pPr>
    </w:p>
    <w:p w14:paraId="08F45D73">
      <w:pPr>
        <w:jc w:val="center"/>
        <w:rPr>
          <w:sz w:val="32"/>
          <w:szCs w:val="32"/>
        </w:rPr>
      </w:pPr>
    </w:p>
    <w:p w14:paraId="53192B1F">
      <w:pPr>
        <w:jc w:val="center"/>
        <w:rPr>
          <w:color w:val="FF0000"/>
          <w:sz w:val="32"/>
          <w:szCs w:val="32"/>
        </w:rPr>
      </w:pPr>
    </w:p>
    <w:p w14:paraId="6776F884">
      <w:pPr>
        <w:jc w:val="center"/>
        <w:rPr>
          <w:color w:val="FF0000"/>
          <w:sz w:val="32"/>
          <w:szCs w:val="32"/>
        </w:rPr>
      </w:pPr>
    </w:p>
    <w:p w14:paraId="54CF0EAC">
      <w:pPr>
        <w:jc w:val="center"/>
        <w:rPr>
          <w:color w:val="FF0000"/>
          <w:sz w:val="32"/>
          <w:szCs w:val="32"/>
        </w:rPr>
      </w:pPr>
    </w:p>
    <w:p w14:paraId="4523CAEF">
      <w:pPr>
        <w:jc w:val="center"/>
        <w:rPr>
          <w:sz w:val="32"/>
          <w:szCs w:val="32"/>
        </w:rPr>
      </w:pPr>
    </w:p>
    <w:p w14:paraId="4FF5BB45">
      <w:pPr>
        <w:spacing w:line="540" w:lineRule="exact"/>
        <w:jc w:val="center"/>
        <w:rPr>
          <w:rFonts w:ascii="仿宋" w:hAnsi="仿宋" w:eastAsia="仿宋" w:cs="仿宋"/>
          <w:sz w:val="32"/>
          <w:szCs w:val="32"/>
        </w:rPr>
      </w:pPr>
      <w:r>
        <w:rPr>
          <w:rFonts w:hint="eastAsia" w:ascii="黑体" w:hAnsi="黑体" w:eastAsia="黑体" w:cs="黑体"/>
          <w:sz w:val="44"/>
          <w:szCs w:val="44"/>
        </w:rPr>
        <w:t>目 录</w:t>
      </w:r>
    </w:p>
    <w:p w14:paraId="71D4578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第一部分 部门概况</w:t>
      </w:r>
    </w:p>
    <w:p w14:paraId="20505F7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一、部门职责</w:t>
      </w:r>
    </w:p>
    <w:p w14:paraId="526118D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二、机构设置</w:t>
      </w:r>
    </w:p>
    <w:p w14:paraId="4DA8979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第二部分 </w:t>
      </w:r>
      <w:r>
        <w:rPr>
          <w:rFonts w:hint="eastAsia" w:ascii="仿宋" w:hAnsi="仿宋" w:eastAsia="仿宋" w:cs="仿宋"/>
          <w:sz w:val="32"/>
          <w:szCs w:val="32"/>
          <w:lang w:val="en-US" w:eastAsia="zh-CN"/>
        </w:rPr>
        <w:t>2021</w:t>
      </w:r>
      <w:r>
        <w:rPr>
          <w:rFonts w:hint="eastAsia" w:ascii="仿宋" w:hAnsi="仿宋" w:eastAsia="仿宋" w:cs="仿宋"/>
          <w:sz w:val="32"/>
          <w:szCs w:val="32"/>
        </w:rPr>
        <w:t>年度部门决算表</w:t>
      </w:r>
    </w:p>
    <w:p w14:paraId="7828BFA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一、收入支出决算总表</w:t>
      </w:r>
    </w:p>
    <w:p w14:paraId="0EA080B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二、收入决算表</w:t>
      </w:r>
    </w:p>
    <w:p w14:paraId="63CEB44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三、支出决算表</w:t>
      </w:r>
    </w:p>
    <w:p w14:paraId="3A6ADC5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四、财政拨款收入支出决算总表</w:t>
      </w:r>
    </w:p>
    <w:p w14:paraId="2BA0688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五、一般公共预算财政拨款支出决算表</w:t>
      </w:r>
    </w:p>
    <w:p w14:paraId="7A8C965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六、一般公共预算财政拨款基本支出决算表</w:t>
      </w:r>
    </w:p>
    <w:p w14:paraId="72284DA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七、一般公共预算财政拨款“三公”经费支出决算表</w:t>
      </w:r>
    </w:p>
    <w:p w14:paraId="0E7E902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八、政府性基金预算财政拨款收入支出决算表</w:t>
      </w:r>
    </w:p>
    <w:p w14:paraId="3C1B79B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第三部分 </w:t>
      </w:r>
      <w:r>
        <w:rPr>
          <w:rFonts w:hint="eastAsia" w:ascii="仿宋" w:hAnsi="仿宋" w:eastAsia="仿宋" w:cs="仿宋"/>
          <w:sz w:val="32"/>
          <w:szCs w:val="32"/>
          <w:lang w:val="en-US" w:eastAsia="zh-CN"/>
        </w:rPr>
        <w:t>2021</w:t>
      </w:r>
      <w:r>
        <w:rPr>
          <w:rFonts w:hint="eastAsia" w:ascii="仿宋" w:hAnsi="仿宋" w:eastAsia="仿宋" w:cs="仿宋"/>
          <w:sz w:val="32"/>
          <w:szCs w:val="32"/>
        </w:rPr>
        <w:t>年度部门决算情况说明</w:t>
      </w:r>
    </w:p>
    <w:p w14:paraId="6CF8581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一、收入支出决算总体情况说明</w:t>
      </w:r>
    </w:p>
    <w:p w14:paraId="23D7C1C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二、收入决算情况说明</w:t>
      </w:r>
    </w:p>
    <w:p w14:paraId="5301A72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三、支出决算情况说明</w:t>
      </w:r>
    </w:p>
    <w:p w14:paraId="16E2294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四、财政拨款收入支出决算总体情况说明</w:t>
      </w:r>
    </w:p>
    <w:p w14:paraId="68CAA64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五、一般公共预算财政拨款支出决算情况说明</w:t>
      </w:r>
    </w:p>
    <w:p w14:paraId="71A6486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六、一般公共预算财政拨款基本支出决算情况说明</w:t>
      </w:r>
    </w:p>
    <w:p w14:paraId="2877324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七、一般公共预算财政拨款“三公”经费支出决算情况说明</w:t>
      </w:r>
    </w:p>
    <w:p w14:paraId="40A6241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八、预算绩效情况说明</w:t>
      </w:r>
    </w:p>
    <w:p w14:paraId="5933B50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九、其他重要事项情况说明</w:t>
      </w:r>
    </w:p>
    <w:p w14:paraId="6CA0EE9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第四部分 名词解释</w:t>
      </w:r>
    </w:p>
    <w:p w14:paraId="04C66631">
      <w:pPr>
        <w:spacing w:line="540" w:lineRule="exact"/>
        <w:rPr>
          <w:rFonts w:ascii="仿宋" w:hAnsi="仿宋" w:eastAsia="仿宋" w:cs="仿宋"/>
          <w:sz w:val="32"/>
          <w:szCs w:val="32"/>
        </w:rPr>
      </w:pPr>
    </w:p>
    <w:p w14:paraId="0545710C">
      <w:pPr>
        <w:spacing w:line="540" w:lineRule="exact"/>
        <w:jc w:val="center"/>
        <w:rPr>
          <w:rFonts w:ascii="仿宋" w:hAnsi="仿宋" w:eastAsia="仿宋" w:cs="仿宋"/>
          <w:b/>
          <w:bCs/>
          <w:sz w:val="32"/>
          <w:szCs w:val="32"/>
        </w:rPr>
      </w:pPr>
      <w:r>
        <w:rPr>
          <w:rFonts w:hint="eastAsia" w:ascii="黑体" w:hAnsi="黑体" w:eastAsia="黑体" w:cs="黑体"/>
          <w:b/>
          <w:bCs/>
          <w:sz w:val="32"/>
          <w:szCs w:val="32"/>
        </w:rPr>
        <w:t>第一部分部门概况</w:t>
      </w:r>
    </w:p>
    <w:p w14:paraId="4E0C7A4F">
      <w:pPr>
        <w:spacing w:line="540" w:lineRule="exact"/>
        <w:ind w:firstLine="643" w:firstLineChars="200"/>
        <w:rPr>
          <w:rFonts w:ascii="仿宋" w:hAnsi="仿宋" w:eastAsia="仿宋" w:cs="仿宋"/>
          <w:b/>
          <w:bCs/>
          <w:sz w:val="32"/>
          <w:szCs w:val="32"/>
        </w:rPr>
      </w:pPr>
    </w:p>
    <w:p w14:paraId="6A7D7EDB">
      <w:pPr>
        <w:spacing w:line="540" w:lineRule="exact"/>
        <w:ind w:firstLine="643" w:firstLineChars="200"/>
        <w:rPr>
          <w:rFonts w:ascii="仿宋" w:hAnsi="仿宋" w:eastAsia="仿宋" w:cs="仿宋"/>
          <w:b/>
          <w:bCs/>
          <w:sz w:val="32"/>
          <w:szCs w:val="32"/>
        </w:rPr>
      </w:pPr>
    </w:p>
    <w:p w14:paraId="12500B50">
      <w:pPr>
        <w:spacing w:line="540" w:lineRule="exact"/>
        <w:ind w:firstLine="643" w:firstLineChars="200"/>
        <w:rPr>
          <w:rFonts w:ascii="仿宋" w:hAnsi="仿宋" w:eastAsia="仿宋" w:cs="仿宋"/>
          <w:color w:val="FF0000"/>
          <w:sz w:val="32"/>
          <w:szCs w:val="32"/>
        </w:rPr>
      </w:pPr>
      <w:r>
        <w:rPr>
          <w:rFonts w:hint="eastAsia" w:ascii="仿宋" w:hAnsi="仿宋" w:eastAsia="仿宋" w:cs="仿宋"/>
          <w:b/>
          <w:bCs/>
          <w:sz w:val="32"/>
          <w:szCs w:val="32"/>
        </w:rPr>
        <w:t>一、部门职责</w:t>
      </w:r>
    </w:p>
    <w:p w14:paraId="3608D054">
      <w:pPr>
        <w:pStyle w:val="4"/>
        <w:widowControl/>
        <w:ind w:left="141" w:leftChars="67" w:firstLine="420" w:firstLineChars="150"/>
        <w:rPr>
          <w:rFonts w:ascii="仿宋" w:hAnsi="仿宋" w:eastAsia="仿宋" w:cs="仿宋"/>
          <w:sz w:val="28"/>
          <w:szCs w:val="28"/>
        </w:rPr>
      </w:pPr>
      <w:r>
        <w:rPr>
          <w:rFonts w:hint="eastAsia" w:ascii="仿宋" w:hAnsi="仿宋" w:eastAsia="仿宋" w:cs="仿宋"/>
          <w:sz w:val="28"/>
          <w:szCs w:val="28"/>
        </w:rPr>
        <w:t>1）根据公安工作的方针政策，研究部署全市公安工作，并负责贯彻执行。</w:t>
      </w:r>
    </w:p>
    <w:p w14:paraId="5AD7C8D2">
      <w:pPr>
        <w:pStyle w:val="4"/>
        <w:widowControl/>
        <w:ind w:left="141" w:leftChars="67" w:firstLine="420" w:firstLineChars="150"/>
        <w:rPr>
          <w:rFonts w:ascii="仿宋" w:hAnsi="仿宋" w:eastAsia="仿宋" w:cs="仿宋"/>
          <w:sz w:val="28"/>
          <w:szCs w:val="28"/>
        </w:rPr>
      </w:pPr>
      <w:r>
        <w:rPr>
          <w:rFonts w:hint="eastAsia" w:ascii="仿宋" w:hAnsi="仿宋" w:eastAsia="仿宋" w:cs="仿宋"/>
          <w:sz w:val="28"/>
          <w:szCs w:val="28"/>
        </w:rPr>
        <w:t>2)掌握信息、分析、预测全市敌情和社会治安情况，并制定对策。</w:t>
      </w:r>
    </w:p>
    <w:p w14:paraId="6FF001A1">
      <w:pPr>
        <w:ind w:firstLine="560" w:firstLineChars="200"/>
        <w:rPr>
          <w:rFonts w:ascii="仿宋" w:hAnsi="仿宋" w:eastAsia="仿宋" w:cs="仿宋"/>
          <w:sz w:val="28"/>
          <w:szCs w:val="28"/>
        </w:rPr>
      </w:pPr>
      <w:r>
        <w:rPr>
          <w:rFonts w:hint="eastAsia" w:ascii="仿宋" w:hAnsi="仿宋" w:eastAsia="仿宋" w:cs="仿宋"/>
          <w:sz w:val="28"/>
          <w:szCs w:val="28"/>
        </w:rPr>
        <w:t>3)组织侦破危害国家安全的案件及重特大刑事犯罪案件，负责全市禁毒缉毒工作，组织协调重大行动，协调处置重大案件和严重危害社会治安的聚众闹事、骚乱事件及重大治安灾害事故。</w:t>
      </w:r>
    </w:p>
    <w:p w14:paraId="20F142C1">
      <w:pPr>
        <w:ind w:firstLine="560" w:firstLineChars="200"/>
        <w:rPr>
          <w:rFonts w:ascii="仿宋" w:hAnsi="仿宋" w:eastAsia="仿宋" w:cs="仿宋"/>
          <w:sz w:val="28"/>
          <w:szCs w:val="28"/>
        </w:rPr>
      </w:pPr>
      <w:r>
        <w:rPr>
          <w:rFonts w:hint="eastAsia" w:ascii="仿宋" w:hAnsi="仿宋" w:eastAsia="仿宋" w:cs="仿宋"/>
          <w:sz w:val="28"/>
          <w:szCs w:val="28"/>
        </w:rPr>
        <w:t>4)依法管理道路交通安全、交通秩序以及机动车辆、驾驶员管理工作。</w:t>
      </w:r>
    </w:p>
    <w:p w14:paraId="4B4C8BA7">
      <w:pPr>
        <w:ind w:firstLine="560" w:firstLineChars="200"/>
        <w:rPr>
          <w:rFonts w:ascii="仿宋" w:hAnsi="仿宋" w:eastAsia="仿宋" w:cs="仿宋"/>
          <w:sz w:val="28"/>
          <w:szCs w:val="28"/>
        </w:rPr>
      </w:pPr>
      <w:r>
        <w:rPr>
          <w:rFonts w:hint="eastAsia" w:ascii="仿宋" w:hAnsi="仿宋" w:eastAsia="仿宋" w:cs="仿宋"/>
          <w:sz w:val="28"/>
          <w:szCs w:val="28"/>
        </w:rPr>
        <w:t>5)依法查处危害社会治安秩序的行为，依法管理户口、居民身份证、枪支弹药、危险物品和特种行业等工作。</w:t>
      </w:r>
    </w:p>
    <w:p w14:paraId="52203007">
      <w:pPr>
        <w:ind w:firstLine="560" w:firstLineChars="200"/>
        <w:rPr>
          <w:rFonts w:ascii="仿宋" w:hAnsi="仿宋" w:eastAsia="仿宋" w:cs="仿宋"/>
          <w:sz w:val="28"/>
          <w:szCs w:val="28"/>
        </w:rPr>
      </w:pPr>
      <w:r>
        <w:rPr>
          <w:rFonts w:hint="eastAsia" w:ascii="仿宋" w:hAnsi="仿宋" w:eastAsia="仿宋" w:cs="仿宋"/>
          <w:sz w:val="28"/>
          <w:szCs w:val="28"/>
        </w:rPr>
        <w:t>6)依法管理户籍检查工作和出境入境及外国人在市内居留、旅行的有关管理工作。</w:t>
      </w:r>
    </w:p>
    <w:p w14:paraId="23A27D95">
      <w:pPr>
        <w:ind w:firstLine="560" w:firstLineChars="200"/>
        <w:rPr>
          <w:rFonts w:ascii="仿宋" w:hAnsi="仿宋" w:eastAsia="仿宋" w:cs="仿宋"/>
          <w:sz w:val="28"/>
          <w:szCs w:val="28"/>
        </w:rPr>
      </w:pPr>
      <w:r>
        <w:rPr>
          <w:rFonts w:hint="eastAsia" w:ascii="仿宋" w:hAnsi="仿宋" w:eastAsia="仿宋" w:cs="仿宋"/>
          <w:sz w:val="28"/>
          <w:szCs w:val="28"/>
        </w:rPr>
        <w:t>7)组织实施来我市考察、参观、访问的党和国家领导人、省委、省政府主要领导及重要外宾的安全警卫工作。</w:t>
      </w:r>
    </w:p>
    <w:p w14:paraId="0981C304">
      <w:pPr>
        <w:ind w:firstLine="560" w:firstLineChars="200"/>
        <w:rPr>
          <w:rFonts w:ascii="仿宋" w:hAnsi="仿宋" w:eastAsia="仿宋" w:cs="仿宋"/>
          <w:sz w:val="28"/>
          <w:szCs w:val="28"/>
        </w:rPr>
      </w:pPr>
      <w:r>
        <w:rPr>
          <w:rFonts w:hint="eastAsia" w:ascii="仿宋" w:hAnsi="仿宋" w:eastAsia="仿宋" w:cs="仿宋"/>
          <w:sz w:val="28"/>
          <w:szCs w:val="28"/>
        </w:rPr>
        <w:t>8)负责看守所、拘留所的建设管理工作，负责未决犯羁押和留劳改造人员的教育管理工作。</w:t>
      </w:r>
    </w:p>
    <w:p w14:paraId="648B4464">
      <w:pPr>
        <w:ind w:firstLine="560" w:firstLineChars="200"/>
        <w:rPr>
          <w:rFonts w:ascii="仿宋" w:hAnsi="仿宋" w:eastAsia="仿宋" w:cs="仿宋"/>
          <w:sz w:val="28"/>
          <w:szCs w:val="28"/>
        </w:rPr>
      </w:pPr>
      <w:r>
        <w:rPr>
          <w:rFonts w:hint="eastAsia" w:ascii="仿宋" w:hAnsi="仿宋" w:eastAsia="仿宋" w:cs="仿宋"/>
          <w:sz w:val="28"/>
          <w:szCs w:val="28"/>
        </w:rPr>
        <w:t>9)负责全市公安队伍的管理和民警教育培训，组织实施公安宣传工作，按规定权限管理机构、人员编制、警衔申报和人员录用工作，按规定权限管理和协管干部。组织实施警务督察工作，查处违纪案件。</w:t>
      </w:r>
    </w:p>
    <w:p w14:paraId="0A460FF7">
      <w:pPr>
        <w:ind w:firstLine="560" w:firstLineChars="200"/>
        <w:rPr>
          <w:rFonts w:ascii="仿宋" w:hAnsi="仿宋" w:eastAsia="仿宋" w:cs="仿宋"/>
          <w:sz w:val="28"/>
          <w:szCs w:val="28"/>
        </w:rPr>
      </w:pPr>
      <w:r>
        <w:rPr>
          <w:rFonts w:hint="eastAsia" w:ascii="仿宋" w:hAnsi="仿宋" w:eastAsia="仿宋" w:cs="仿宋"/>
          <w:sz w:val="28"/>
          <w:szCs w:val="28"/>
        </w:rPr>
        <w:t>10）负责全市公安法制工作，检查、监督全市公安机关的执法活动。</w:t>
      </w:r>
    </w:p>
    <w:p w14:paraId="754BF0E1">
      <w:pPr>
        <w:ind w:firstLine="560" w:firstLineChars="200"/>
        <w:rPr>
          <w:rFonts w:ascii="仿宋" w:hAnsi="仿宋" w:eastAsia="仿宋" w:cs="仿宋"/>
          <w:sz w:val="28"/>
          <w:szCs w:val="28"/>
        </w:rPr>
      </w:pPr>
      <w:r>
        <w:rPr>
          <w:rFonts w:hint="eastAsia" w:ascii="仿宋" w:hAnsi="仿宋" w:eastAsia="仿宋" w:cs="仿宋"/>
          <w:sz w:val="28"/>
          <w:szCs w:val="28"/>
        </w:rPr>
        <w:t>11)负责全市公安机关通信、计算机的建设和对全市社会公共信息网络的安全监察、组织实施网络监控工作。</w:t>
      </w:r>
    </w:p>
    <w:p w14:paraId="44411560">
      <w:pPr>
        <w:ind w:firstLine="560" w:firstLineChars="200"/>
        <w:rPr>
          <w:rFonts w:ascii="仿宋" w:hAnsi="仿宋" w:eastAsia="仿宋" w:cs="仿宋"/>
          <w:sz w:val="28"/>
          <w:szCs w:val="28"/>
        </w:rPr>
      </w:pPr>
      <w:r>
        <w:rPr>
          <w:rFonts w:hint="eastAsia" w:ascii="仿宋" w:hAnsi="仿宋" w:eastAsia="仿宋" w:cs="仿宋"/>
          <w:sz w:val="28"/>
          <w:szCs w:val="28"/>
        </w:rPr>
        <w:t>12)负责全市公安科学技术及社会公共安全产品的管理工作。</w:t>
      </w:r>
    </w:p>
    <w:p w14:paraId="0E105D68">
      <w:pPr>
        <w:ind w:firstLine="560" w:firstLineChars="200"/>
        <w:rPr>
          <w:rFonts w:ascii="仿宋" w:hAnsi="仿宋" w:eastAsia="仿宋" w:cs="仿宋"/>
          <w:sz w:val="28"/>
          <w:szCs w:val="28"/>
        </w:rPr>
      </w:pPr>
      <w:r>
        <w:rPr>
          <w:rFonts w:hint="eastAsia" w:ascii="仿宋" w:hAnsi="仿宋" w:eastAsia="仿宋" w:cs="仿宋"/>
          <w:sz w:val="28"/>
          <w:szCs w:val="28"/>
        </w:rPr>
        <w:t>13)负责全市消防工作，组织实施消防管理和监督，落实消防工作措施。</w:t>
      </w:r>
    </w:p>
    <w:p w14:paraId="4EB7385C">
      <w:pPr>
        <w:ind w:firstLine="560" w:firstLineChars="200"/>
        <w:rPr>
          <w:rFonts w:ascii="仿宋" w:hAnsi="仿宋" w:eastAsia="仿宋" w:cs="仿宋"/>
          <w:sz w:val="28"/>
          <w:szCs w:val="28"/>
        </w:rPr>
      </w:pPr>
      <w:r>
        <w:rPr>
          <w:rFonts w:hint="eastAsia" w:ascii="仿宋" w:hAnsi="仿宋" w:eastAsia="仿宋" w:cs="仿宋"/>
          <w:sz w:val="28"/>
          <w:szCs w:val="28"/>
        </w:rPr>
        <w:t>14)指导在我市的铁路、林业部门的公安业务工作。</w:t>
      </w:r>
    </w:p>
    <w:p w14:paraId="6E97B419">
      <w:pPr>
        <w:ind w:firstLine="560" w:firstLineChars="200"/>
        <w:rPr>
          <w:rFonts w:ascii="仿宋" w:hAnsi="仿宋" w:eastAsia="仿宋" w:cs="仿宋"/>
          <w:sz w:val="28"/>
          <w:szCs w:val="28"/>
        </w:rPr>
      </w:pPr>
      <w:r>
        <w:rPr>
          <w:rFonts w:hint="eastAsia" w:ascii="仿宋" w:hAnsi="仿宋" w:eastAsia="仿宋" w:cs="仿宋"/>
          <w:sz w:val="28"/>
          <w:szCs w:val="28"/>
        </w:rPr>
        <w:t>15)依法监督机关、团体、企事业单位的安全保卫工作，指导企、事业单位保卫组织和民警队伍的建设。</w:t>
      </w:r>
    </w:p>
    <w:p w14:paraId="114A08A4">
      <w:pPr>
        <w:ind w:firstLine="560" w:firstLineChars="200"/>
        <w:rPr>
          <w:rFonts w:ascii="仿宋" w:hAnsi="仿宋" w:eastAsia="仿宋" w:cs="仿宋"/>
          <w:sz w:val="28"/>
          <w:szCs w:val="28"/>
        </w:rPr>
      </w:pPr>
      <w:r>
        <w:rPr>
          <w:rFonts w:hint="eastAsia" w:ascii="仿宋" w:hAnsi="仿宋" w:eastAsia="仿宋" w:cs="仿宋"/>
          <w:sz w:val="28"/>
          <w:szCs w:val="28"/>
        </w:rPr>
        <w:t>16)做好公安装备计划管理工作和内部财务审计工作，为全市公安机关提供公安装备信息、技术和后勤服务。</w:t>
      </w:r>
    </w:p>
    <w:p w14:paraId="5A9B3DD4">
      <w:pPr>
        <w:ind w:firstLine="560" w:firstLineChars="200"/>
        <w:rPr>
          <w:rFonts w:ascii="仿宋" w:hAnsi="仿宋" w:eastAsia="仿宋" w:cs="仿宋"/>
          <w:sz w:val="28"/>
          <w:szCs w:val="28"/>
        </w:rPr>
      </w:pPr>
      <w:r>
        <w:rPr>
          <w:rFonts w:hint="eastAsia" w:ascii="仿宋" w:hAnsi="仿宋" w:eastAsia="仿宋" w:cs="仿宋"/>
          <w:sz w:val="28"/>
          <w:szCs w:val="28"/>
        </w:rPr>
        <w:t>17)承办市委、市政府和咸宁市公安局交办的其他工作。</w:t>
      </w:r>
    </w:p>
    <w:p w14:paraId="7E283CC1">
      <w:pPr>
        <w:spacing w:line="540" w:lineRule="exact"/>
        <w:ind w:firstLine="640" w:firstLineChars="200"/>
        <w:rPr>
          <w:rFonts w:ascii="仿宋" w:hAnsi="仿宋" w:eastAsia="仿宋" w:cs="仿宋"/>
          <w:sz w:val="32"/>
          <w:szCs w:val="32"/>
        </w:rPr>
      </w:pPr>
    </w:p>
    <w:p w14:paraId="00C00013">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二、机构设置</w:t>
      </w:r>
    </w:p>
    <w:p w14:paraId="10DC3E1C">
      <w:pPr>
        <w:ind w:firstLine="560" w:firstLineChars="200"/>
        <w:rPr>
          <w:rFonts w:hint="eastAsia" w:ascii="仿宋" w:hAnsi="仿宋" w:eastAsia="仿宋"/>
          <w:sz w:val="28"/>
          <w:szCs w:val="28"/>
        </w:rPr>
      </w:pPr>
      <w:r>
        <w:rPr>
          <w:rFonts w:hint="eastAsia" w:ascii="仿宋" w:hAnsi="仿宋" w:eastAsia="仿宋"/>
          <w:sz w:val="28"/>
          <w:szCs w:val="28"/>
        </w:rPr>
        <w:t xml:space="preserve"> 1.业务大队16个:交通警察大队、刑警侦查大队、治安管理大队、经济犯罪侦查大队、网络安全保卫大队、禁毒大队、巡逻警察大队、国内安全保卫大队、法制大队、警务督察大队、出入境管理大队、反恐怖工作大队、内部治安保卫大队、城管综合执法大队、食品药品犯罪侦查大队、森林警察大队。</w:t>
      </w:r>
    </w:p>
    <w:p w14:paraId="1D9E97F1">
      <w:pPr>
        <w:ind w:firstLine="560" w:firstLineChars="200"/>
        <w:rPr>
          <w:rFonts w:hint="eastAsia" w:ascii="仿宋" w:hAnsi="仿宋" w:eastAsia="仿宋"/>
          <w:sz w:val="28"/>
          <w:szCs w:val="28"/>
        </w:rPr>
      </w:pPr>
      <w:r>
        <w:rPr>
          <w:rFonts w:hint="eastAsia" w:ascii="仿宋" w:hAnsi="仿宋" w:eastAsia="仿宋"/>
          <w:sz w:val="28"/>
          <w:szCs w:val="28"/>
        </w:rPr>
        <w:t>2.基层派出所16个:陆水湖派出所、陆水湖水上派出所、蒲圻派出所、赤马港派出所、鲫鱼桥派出所、赵李桥派出所、茶安岭派出所、新店派出所、官塘驿派出所、中伙派出所、赤壁水陆派出所、车埠派出所、柳山派出所、黄界湖派出所、余家桥派出所、神山派出所。</w:t>
      </w:r>
    </w:p>
    <w:p w14:paraId="0F0C2B81">
      <w:pPr>
        <w:ind w:firstLine="560" w:firstLineChars="200"/>
        <w:rPr>
          <w:rFonts w:hint="eastAsia" w:ascii="仿宋" w:hAnsi="仿宋" w:eastAsia="仿宋"/>
          <w:sz w:val="28"/>
          <w:szCs w:val="28"/>
        </w:rPr>
      </w:pPr>
      <w:r>
        <w:rPr>
          <w:rFonts w:hint="eastAsia" w:ascii="仿宋" w:hAnsi="仿宋" w:eastAsia="仿宋"/>
          <w:sz w:val="28"/>
          <w:szCs w:val="28"/>
        </w:rPr>
        <w:t>3.机关科室6个:纪委、监察室、工会、政治处、警务保障室、审计科</w:t>
      </w:r>
    </w:p>
    <w:p w14:paraId="39E821E5">
      <w:pPr>
        <w:ind w:firstLine="560" w:firstLineChars="200"/>
        <w:rPr>
          <w:rFonts w:hint="eastAsia" w:ascii="仿宋" w:hAnsi="仿宋" w:eastAsia="仿宋" w:cs="仿宋"/>
          <w:sz w:val="28"/>
          <w:szCs w:val="28"/>
        </w:rPr>
      </w:pPr>
      <w:r>
        <w:rPr>
          <w:rFonts w:hint="eastAsia" w:ascii="仿宋" w:hAnsi="仿宋" w:eastAsia="仿宋"/>
          <w:sz w:val="28"/>
          <w:szCs w:val="28"/>
        </w:rPr>
        <w:t>4、其他机构5个:荆泉分局、治安检查站、指挥中心、看守所、拘留所。</w:t>
      </w:r>
      <w:r>
        <w:rPr>
          <w:rFonts w:ascii="仿宋" w:hAnsi="仿宋" w:eastAsia="仿宋"/>
          <w:sz w:val="28"/>
          <w:szCs w:val="28"/>
        </w:rPr>
        <w:t>（各二级单位未单独进行核算，不用编制部门决算）。</w:t>
      </w:r>
    </w:p>
    <w:p w14:paraId="2D35ADFA">
      <w:pPr>
        <w:rPr>
          <w:rFonts w:ascii="仿宋" w:hAnsi="仿宋" w:eastAsia="仿宋" w:cs="仿宋"/>
          <w:sz w:val="28"/>
          <w:szCs w:val="28"/>
        </w:rPr>
      </w:pPr>
    </w:p>
    <w:p w14:paraId="2B8CE01C">
      <w:pPr>
        <w:jc w:val="center"/>
        <w:rPr>
          <w:rFonts w:ascii="仿宋" w:hAnsi="仿宋" w:eastAsia="仿宋" w:cs="仿宋"/>
          <w:sz w:val="32"/>
          <w:szCs w:val="32"/>
        </w:rPr>
      </w:pPr>
    </w:p>
    <w:p w14:paraId="18C419C9">
      <w:pPr>
        <w:jc w:val="center"/>
        <w:rPr>
          <w:rFonts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2021</w:t>
      </w:r>
      <w:r>
        <w:rPr>
          <w:rFonts w:hint="eastAsia" w:ascii="黑体" w:hAnsi="黑体" w:eastAsia="黑体" w:cs="黑体"/>
          <w:b/>
          <w:bCs/>
          <w:sz w:val="32"/>
          <w:szCs w:val="32"/>
        </w:rPr>
        <w:t>年度部门决算表</w:t>
      </w:r>
    </w:p>
    <w:p w14:paraId="0976F50F">
      <w:pPr>
        <w:widowControl/>
        <w:jc w:val="left"/>
      </w:pPr>
    </w:p>
    <w:p w14:paraId="5AF78BD7">
      <w:pPr>
        <w:widowControl/>
        <w:jc w:val="left"/>
      </w:pPr>
    </w:p>
    <w:p w14:paraId="2B247022">
      <w:pPr>
        <w:widowControl/>
        <w:jc w:val="left"/>
      </w:pPr>
    </w:p>
    <w:p w14:paraId="514B623B">
      <w:pPr>
        <w:widowControl/>
        <w:jc w:val="left"/>
        <w:rPr>
          <w:rFonts w:ascii="宋体" w:hAnsi="宋体" w:eastAsia="宋体" w:cs="宋体"/>
          <w:kern w:val="0"/>
          <w:sz w:val="24"/>
        </w:rPr>
      </w:pPr>
    </w:p>
    <w:p w14:paraId="42C7A8F1">
      <w:pPr>
        <w:rPr>
          <w:rFonts w:ascii="仿宋" w:hAnsi="仿宋" w:eastAsia="仿宋" w:cs="仿宋"/>
          <w:sz w:val="32"/>
          <w:szCs w:val="32"/>
        </w:rPr>
      </w:pPr>
    </w:p>
    <w:p w14:paraId="69725034">
      <w:pPr>
        <w:spacing w:line="540" w:lineRule="exact"/>
        <w:jc w:val="center"/>
        <w:rPr>
          <w:rFonts w:ascii="仿宋" w:hAnsi="仿宋" w:eastAsia="仿宋" w:cs="仿宋"/>
          <w:b/>
          <w:bCs/>
          <w:sz w:val="32"/>
          <w:szCs w:val="32"/>
        </w:rPr>
      </w:pPr>
      <w:r>
        <w:rPr>
          <w:rFonts w:hint="eastAsia" w:ascii="黑体" w:hAnsi="黑体" w:eastAsia="黑体" w:cs="黑体"/>
          <w:b/>
          <w:bCs/>
          <w:sz w:val="32"/>
          <w:szCs w:val="32"/>
        </w:rPr>
        <w:t>第三部分</w:t>
      </w:r>
      <w:r>
        <w:rPr>
          <w:rFonts w:hint="eastAsia" w:ascii="黑体" w:hAnsi="黑体" w:eastAsia="黑体" w:cs="黑体"/>
          <w:b/>
          <w:bCs/>
          <w:sz w:val="32"/>
          <w:szCs w:val="32"/>
          <w:lang w:val="en-US" w:eastAsia="zh-CN"/>
        </w:rPr>
        <w:t>2021</w:t>
      </w:r>
      <w:r>
        <w:rPr>
          <w:rFonts w:hint="eastAsia" w:ascii="黑体" w:hAnsi="黑体" w:eastAsia="黑体" w:cs="黑体"/>
          <w:b/>
          <w:bCs/>
          <w:sz w:val="32"/>
          <w:szCs w:val="32"/>
        </w:rPr>
        <w:t>年度部门决算情况说明</w:t>
      </w:r>
    </w:p>
    <w:p w14:paraId="24F23125">
      <w:pPr>
        <w:spacing w:line="540" w:lineRule="exact"/>
        <w:ind w:firstLine="643" w:firstLineChars="200"/>
        <w:rPr>
          <w:rFonts w:ascii="仿宋" w:hAnsi="仿宋" w:eastAsia="仿宋" w:cs="仿宋"/>
          <w:b/>
          <w:bCs/>
          <w:sz w:val="32"/>
          <w:szCs w:val="32"/>
        </w:rPr>
      </w:pPr>
    </w:p>
    <w:p w14:paraId="00EE568E">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一、收入支出决算总体情况说明</w:t>
      </w:r>
    </w:p>
    <w:p w14:paraId="224F4745">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年度收、支分别总计万元和</w:t>
      </w:r>
      <w:r>
        <w:rPr>
          <w:rFonts w:hint="eastAsia" w:ascii="仿宋" w:hAnsi="仿宋" w:eastAsia="仿宋" w:cs="仿宋"/>
          <w:sz w:val="32"/>
          <w:szCs w:val="32"/>
          <w:lang w:val="en-US" w:eastAsia="zh-CN"/>
        </w:rPr>
        <w:t>21794.38</w:t>
      </w:r>
      <w:r>
        <w:rPr>
          <w:rFonts w:hint="eastAsia" w:ascii="仿宋" w:hAnsi="仿宋" w:eastAsia="仿宋" w:cs="仿宋"/>
          <w:sz w:val="32"/>
          <w:szCs w:val="32"/>
        </w:rPr>
        <w:t>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年相比，收</w:t>
      </w:r>
      <w:r>
        <w:rPr>
          <w:rFonts w:hint="eastAsia" w:ascii="仿宋" w:hAnsi="仿宋" w:eastAsia="仿宋" w:cs="仿宋"/>
          <w:sz w:val="32"/>
          <w:szCs w:val="32"/>
          <w:lang w:eastAsia="zh-CN"/>
        </w:rPr>
        <w:t>入</w:t>
      </w:r>
      <w:r>
        <w:rPr>
          <w:rFonts w:hint="eastAsia" w:ascii="仿宋" w:hAnsi="仿宋" w:eastAsia="仿宋" w:cs="仿宋"/>
          <w:sz w:val="32"/>
          <w:szCs w:val="32"/>
        </w:rPr>
        <w:t>总计</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353.41</w:t>
      </w:r>
      <w:r>
        <w:rPr>
          <w:rFonts w:hint="eastAsia" w:ascii="仿宋" w:hAnsi="仿宋" w:eastAsia="仿宋" w:cs="仿宋"/>
          <w:sz w:val="32"/>
          <w:szCs w:val="32"/>
        </w:rPr>
        <w:t>万元和</w:t>
      </w:r>
      <w:r>
        <w:rPr>
          <w:rFonts w:hint="eastAsia" w:ascii="仿宋" w:hAnsi="仿宋" w:eastAsia="仿宋" w:cs="仿宋"/>
          <w:sz w:val="32"/>
          <w:szCs w:val="32"/>
          <w:lang w:eastAsia="zh-CN"/>
        </w:rPr>
        <w:t>支出总计减少</w:t>
      </w:r>
      <w:r>
        <w:rPr>
          <w:rFonts w:hint="eastAsia" w:ascii="仿宋" w:hAnsi="仿宋" w:eastAsia="仿宋" w:cs="仿宋"/>
          <w:sz w:val="32"/>
          <w:szCs w:val="32"/>
          <w:lang w:val="en-US" w:eastAsia="zh-CN"/>
        </w:rPr>
        <w:t>426.19</w:t>
      </w:r>
      <w:r>
        <w:rPr>
          <w:rFonts w:hint="eastAsia" w:ascii="仿宋" w:hAnsi="仿宋" w:eastAsia="仿宋" w:cs="仿宋"/>
          <w:sz w:val="32"/>
          <w:szCs w:val="32"/>
        </w:rPr>
        <w:t>万元，</w:t>
      </w:r>
      <w:r>
        <w:rPr>
          <w:rFonts w:hint="eastAsia" w:ascii="仿宋" w:hAnsi="仿宋" w:eastAsia="仿宋" w:cs="仿宋"/>
          <w:sz w:val="32"/>
          <w:szCs w:val="32"/>
          <w:lang w:eastAsia="zh-CN"/>
        </w:rPr>
        <w:t>收入</w:t>
      </w:r>
      <w:r>
        <w:rPr>
          <w:rFonts w:hint="eastAsia" w:ascii="仿宋" w:hAnsi="仿宋" w:eastAsia="仿宋" w:cs="仿宋"/>
          <w:sz w:val="32"/>
          <w:szCs w:val="32"/>
        </w:rPr>
        <w:t>增加</w:t>
      </w:r>
      <w:r>
        <w:rPr>
          <w:rFonts w:hint="eastAsia" w:ascii="仿宋" w:hAnsi="仿宋" w:eastAsia="仿宋" w:cs="仿宋"/>
          <w:sz w:val="32"/>
          <w:szCs w:val="32"/>
          <w:lang w:val="en-US" w:eastAsia="zh-CN"/>
        </w:rPr>
        <w:t>2</w:t>
      </w:r>
      <w:r>
        <w:rPr>
          <w:rFonts w:hint="eastAsia" w:ascii="仿宋" w:hAnsi="仿宋" w:eastAsia="仿宋" w:cs="仿宋"/>
          <w:sz w:val="32"/>
          <w:szCs w:val="32"/>
        </w:rPr>
        <w:t>%和</w:t>
      </w:r>
      <w:r>
        <w:rPr>
          <w:rFonts w:hint="eastAsia" w:ascii="仿宋" w:hAnsi="仿宋" w:eastAsia="仿宋" w:cs="仿宋"/>
          <w:sz w:val="32"/>
          <w:szCs w:val="32"/>
          <w:lang w:eastAsia="zh-CN"/>
        </w:rPr>
        <w:t>支出</w:t>
      </w:r>
      <w:r>
        <w:rPr>
          <w:rFonts w:hint="eastAsia" w:ascii="仿宋" w:hAnsi="仿宋" w:eastAsia="仿宋" w:cs="仿宋"/>
          <w:sz w:val="32"/>
          <w:szCs w:val="32"/>
          <w:lang w:val="en-US" w:eastAsia="zh-CN"/>
        </w:rPr>
        <w:t>减少2</w:t>
      </w:r>
      <w:r>
        <w:rPr>
          <w:rFonts w:hint="eastAsia" w:ascii="仿宋" w:hAnsi="仿宋" w:eastAsia="仿宋" w:cs="仿宋"/>
          <w:sz w:val="32"/>
          <w:szCs w:val="32"/>
        </w:rPr>
        <w:t>%。收入主要是</w:t>
      </w:r>
      <w:r>
        <w:rPr>
          <w:rFonts w:hint="eastAsia" w:ascii="仿宋" w:hAnsi="仿宋" w:eastAsia="仿宋" w:cs="仿宋"/>
          <w:sz w:val="32"/>
          <w:szCs w:val="32"/>
          <w:lang w:eastAsia="zh-CN"/>
        </w:rPr>
        <w:t>增加一村一辅警专项，支出是减少抗击疫情专项。</w:t>
      </w:r>
    </w:p>
    <w:p w14:paraId="1FEF1B68">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二、收入决算情况说明</w:t>
      </w:r>
    </w:p>
    <w:p w14:paraId="3A7DD9A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本年收入合计</w:t>
      </w:r>
      <w:r>
        <w:rPr>
          <w:rFonts w:hint="eastAsia" w:ascii="仿宋" w:hAnsi="仿宋" w:eastAsia="仿宋" w:cs="仿宋"/>
          <w:sz w:val="32"/>
          <w:szCs w:val="32"/>
          <w:lang w:val="en-US" w:eastAsia="zh-CN"/>
        </w:rPr>
        <w:t>21794.38</w:t>
      </w:r>
      <w:r>
        <w:rPr>
          <w:rFonts w:hint="eastAsia" w:ascii="仿宋" w:hAnsi="仿宋" w:eastAsia="仿宋" w:cs="仿宋"/>
          <w:sz w:val="32"/>
          <w:szCs w:val="32"/>
        </w:rPr>
        <w:t>万元，其中：一般公共预算财政拨款收入</w:t>
      </w:r>
      <w:r>
        <w:rPr>
          <w:rFonts w:hint="eastAsia" w:ascii="仿宋" w:hAnsi="仿宋" w:eastAsia="仿宋" w:cs="仿宋"/>
          <w:sz w:val="32"/>
          <w:szCs w:val="32"/>
          <w:lang w:val="en-US" w:eastAsia="zh-CN"/>
        </w:rPr>
        <w:t>20575.73</w:t>
      </w:r>
      <w:r>
        <w:rPr>
          <w:rFonts w:hint="eastAsia" w:ascii="仿宋" w:hAnsi="仿宋" w:eastAsia="仿宋" w:cs="仿宋"/>
          <w:sz w:val="32"/>
          <w:szCs w:val="32"/>
        </w:rPr>
        <w:t>万元，占</w:t>
      </w:r>
      <w:r>
        <w:rPr>
          <w:rFonts w:hint="eastAsia" w:ascii="仿宋" w:hAnsi="仿宋" w:eastAsia="仿宋" w:cs="仿宋"/>
          <w:sz w:val="32"/>
          <w:szCs w:val="32"/>
          <w:lang w:val="en-US" w:eastAsia="zh-CN"/>
        </w:rPr>
        <w:t>94</w:t>
      </w:r>
      <w:r>
        <w:rPr>
          <w:rFonts w:hint="eastAsia" w:ascii="仿宋" w:hAnsi="仿宋" w:eastAsia="仿宋" w:cs="仿宋"/>
          <w:sz w:val="32"/>
          <w:szCs w:val="32"/>
        </w:rPr>
        <w:t>%；政府性基金预算财政拨款收入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%；上级补助收入0万元，占0%；事业收入0万元，占0%；经营收入0万元，占0%；附属单位上缴收入0万元，占0%；其他收入</w:t>
      </w:r>
      <w:r>
        <w:rPr>
          <w:rFonts w:hint="eastAsia" w:ascii="仿宋" w:hAnsi="仿宋" w:eastAsia="仿宋" w:cs="仿宋"/>
          <w:sz w:val="32"/>
          <w:szCs w:val="32"/>
          <w:lang w:val="en-US" w:eastAsia="zh-CN"/>
        </w:rPr>
        <w:t>1218.65</w:t>
      </w:r>
      <w:r>
        <w:rPr>
          <w:rFonts w:hint="eastAsia" w:ascii="仿宋" w:hAnsi="仿宋" w:eastAsia="仿宋" w:cs="仿宋"/>
          <w:sz w:val="32"/>
          <w:szCs w:val="32"/>
        </w:rPr>
        <w:t>万元，占</w:t>
      </w:r>
      <w:r>
        <w:rPr>
          <w:rFonts w:hint="eastAsia" w:ascii="仿宋" w:hAnsi="仿宋" w:eastAsia="仿宋" w:cs="仿宋"/>
          <w:sz w:val="32"/>
          <w:szCs w:val="32"/>
          <w:lang w:val="en-US" w:eastAsia="zh-CN"/>
        </w:rPr>
        <w:t>6</w:t>
      </w:r>
      <w:r>
        <w:rPr>
          <w:rFonts w:hint="eastAsia" w:ascii="仿宋" w:hAnsi="仿宋" w:eastAsia="仿宋" w:cs="仿宋"/>
          <w:sz w:val="32"/>
          <w:szCs w:val="32"/>
        </w:rPr>
        <w:t>%。</w:t>
      </w:r>
    </w:p>
    <w:p w14:paraId="4CBC115A">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三、支出决算情况说明</w:t>
      </w:r>
    </w:p>
    <w:p w14:paraId="00AFDF1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本年支出合计</w:t>
      </w:r>
      <w:r>
        <w:rPr>
          <w:rFonts w:hint="eastAsia" w:ascii="仿宋" w:hAnsi="仿宋" w:eastAsia="仿宋" w:cs="仿宋"/>
          <w:sz w:val="32"/>
          <w:szCs w:val="32"/>
          <w:lang w:val="en-US" w:eastAsia="zh-CN"/>
        </w:rPr>
        <w:t>21794.38</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10835.27</w:t>
      </w:r>
      <w:r>
        <w:rPr>
          <w:rFonts w:hint="eastAsia" w:ascii="仿宋" w:hAnsi="仿宋" w:eastAsia="仿宋" w:cs="仿宋"/>
          <w:sz w:val="32"/>
          <w:szCs w:val="32"/>
        </w:rPr>
        <w:t>万元，占</w:t>
      </w:r>
      <w:r>
        <w:rPr>
          <w:rFonts w:hint="eastAsia" w:ascii="仿宋" w:hAnsi="仿宋" w:eastAsia="仿宋" w:cs="仿宋"/>
          <w:sz w:val="32"/>
          <w:szCs w:val="32"/>
          <w:lang w:val="en-US" w:eastAsia="zh-CN"/>
        </w:rPr>
        <w:t>50</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10959.11</w:t>
      </w:r>
      <w:r>
        <w:rPr>
          <w:rFonts w:hint="eastAsia" w:ascii="仿宋" w:hAnsi="仿宋" w:eastAsia="仿宋" w:cs="仿宋"/>
          <w:sz w:val="32"/>
          <w:szCs w:val="32"/>
        </w:rPr>
        <w:t>万元，占</w:t>
      </w:r>
      <w:r>
        <w:rPr>
          <w:rFonts w:hint="eastAsia" w:ascii="仿宋" w:hAnsi="仿宋" w:eastAsia="仿宋" w:cs="仿宋"/>
          <w:sz w:val="32"/>
          <w:szCs w:val="32"/>
          <w:lang w:val="en-US" w:eastAsia="zh-CN"/>
        </w:rPr>
        <w:t>50</w:t>
      </w:r>
      <w:r>
        <w:rPr>
          <w:rFonts w:hint="eastAsia" w:ascii="仿宋" w:hAnsi="仿宋" w:eastAsia="仿宋" w:cs="仿宋"/>
          <w:sz w:val="32"/>
          <w:szCs w:val="32"/>
        </w:rPr>
        <w:t>%；上缴上级支出0万元，占0%；经营支出0万元，占0%；对附属单位补助支出0万元，占0%。</w:t>
      </w:r>
    </w:p>
    <w:p w14:paraId="6AD2B2D6">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四、财政拨款收入支出决算总体情况说明</w:t>
      </w:r>
    </w:p>
    <w:p w14:paraId="06EF697A">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年度财政拨款收、支分别总计</w:t>
      </w:r>
      <w:r>
        <w:rPr>
          <w:rFonts w:hint="eastAsia" w:ascii="仿宋" w:hAnsi="仿宋" w:eastAsia="仿宋" w:cs="仿宋"/>
          <w:sz w:val="32"/>
          <w:szCs w:val="32"/>
          <w:lang w:val="en-US" w:eastAsia="zh-CN"/>
        </w:rPr>
        <w:t>20575.73</w:t>
      </w:r>
      <w:r>
        <w:rPr>
          <w:rFonts w:hint="eastAsia" w:ascii="仿宋" w:hAnsi="仿宋" w:eastAsia="仿宋" w:cs="仿宋"/>
          <w:sz w:val="32"/>
          <w:szCs w:val="32"/>
        </w:rPr>
        <w:t>万元。与20</w:t>
      </w:r>
      <w:r>
        <w:rPr>
          <w:rFonts w:hint="eastAsia" w:ascii="仿宋" w:hAnsi="仿宋" w:eastAsia="仿宋" w:cs="仿宋"/>
          <w:sz w:val="32"/>
          <w:szCs w:val="32"/>
          <w:lang w:val="en-US" w:eastAsia="zh-CN"/>
        </w:rPr>
        <w:t>20</w:t>
      </w:r>
      <w:r>
        <w:rPr>
          <w:rFonts w:hint="eastAsia" w:ascii="仿宋" w:hAnsi="仿宋" w:eastAsia="仿宋" w:cs="仿宋"/>
          <w:sz w:val="32"/>
          <w:szCs w:val="32"/>
        </w:rPr>
        <w:t>年相比，财政拨款收、支总计各增加</w:t>
      </w:r>
      <w:r>
        <w:rPr>
          <w:rFonts w:hint="eastAsia" w:ascii="仿宋" w:hAnsi="仿宋" w:eastAsia="仿宋" w:cs="仿宋"/>
          <w:sz w:val="32"/>
          <w:szCs w:val="32"/>
          <w:lang w:val="en-US" w:eastAsia="zh-CN"/>
        </w:rPr>
        <w:t>1666.13</w:t>
      </w:r>
      <w:r>
        <w:rPr>
          <w:rFonts w:hint="eastAsia" w:ascii="仿宋" w:hAnsi="仿宋" w:eastAsia="仿宋" w:cs="仿宋"/>
          <w:sz w:val="32"/>
          <w:szCs w:val="32"/>
        </w:rPr>
        <w:t>万元和</w:t>
      </w:r>
      <w:r>
        <w:rPr>
          <w:rFonts w:hint="eastAsia" w:ascii="仿宋" w:hAnsi="仿宋" w:eastAsia="仿宋" w:cs="仿宋"/>
          <w:sz w:val="32"/>
          <w:szCs w:val="32"/>
          <w:lang w:val="en-US" w:eastAsia="zh-CN"/>
        </w:rPr>
        <w:t>2445.73</w:t>
      </w:r>
      <w:r>
        <w:rPr>
          <w:rFonts w:hint="eastAsia" w:ascii="仿宋" w:hAnsi="仿宋" w:eastAsia="仿宋" w:cs="仿宋"/>
          <w:sz w:val="32"/>
          <w:szCs w:val="32"/>
        </w:rPr>
        <w:t>万元，增加</w:t>
      </w:r>
      <w:r>
        <w:rPr>
          <w:rFonts w:hint="eastAsia" w:ascii="仿宋" w:hAnsi="仿宋" w:eastAsia="仿宋" w:cs="仿宋"/>
          <w:sz w:val="32"/>
          <w:szCs w:val="32"/>
          <w:lang w:val="en-US" w:eastAsia="zh-CN"/>
        </w:rPr>
        <w:t>8</w:t>
      </w:r>
      <w:r>
        <w:rPr>
          <w:rFonts w:hint="eastAsia" w:ascii="仿宋" w:hAnsi="仿宋" w:eastAsia="仿宋" w:cs="仿宋"/>
          <w:sz w:val="32"/>
          <w:szCs w:val="32"/>
        </w:rPr>
        <w:t>%和</w:t>
      </w:r>
      <w:r>
        <w:rPr>
          <w:rFonts w:hint="eastAsia" w:ascii="仿宋" w:hAnsi="仿宋" w:eastAsia="仿宋" w:cs="仿宋"/>
          <w:sz w:val="32"/>
          <w:szCs w:val="32"/>
          <w:lang w:val="en-US" w:eastAsia="zh-CN"/>
        </w:rPr>
        <w:t>12</w:t>
      </w:r>
      <w:r>
        <w:rPr>
          <w:rFonts w:hint="eastAsia" w:ascii="仿宋" w:hAnsi="仿宋" w:eastAsia="仿宋" w:cs="仿宋"/>
          <w:sz w:val="32"/>
          <w:szCs w:val="32"/>
        </w:rPr>
        <w:t>%。收入支出主要是</w:t>
      </w:r>
      <w:r>
        <w:rPr>
          <w:rFonts w:hint="eastAsia" w:ascii="仿宋" w:hAnsi="仿宋" w:eastAsia="仿宋" w:cs="仿宋"/>
          <w:sz w:val="32"/>
          <w:szCs w:val="32"/>
          <w:lang w:eastAsia="zh-CN"/>
        </w:rPr>
        <w:t>新增一村一辅警专项及警察培训中心项目。</w:t>
      </w:r>
    </w:p>
    <w:p w14:paraId="3F3BC375">
      <w:pPr>
        <w:spacing w:line="540" w:lineRule="exact"/>
        <w:ind w:firstLine="640" w:firstLineChars="200"/>
        <w:rPr>
          <w:rFonts w:ascii="仿宋" w:hAnsi="仿宋" w:eastAsia="仿宋" w:cs="仿宋"/>
          <w:sz w:val="32"/>
          <w:szCs w:val="32"/>
        </w:rPr>
      </w:pPr>
    </w:p>
    <w:p w14:paraId="787A62DF">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五、一般公共预算财政拨款支出决算情况说明</w:t>
      </w:r>
    </w:p>
    <w:p w14:paraId="379FB203">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（一）财政拨款支出决算总体情况。</w:t>
      </w:r>
    </w:p>
    <w:p w14:paraId="77409A42">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20575.73</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94</w:t>
      </w:r>
      <w:r>
        <w:rPr>
          <w:rFonts w:hint="eastAsia" w:ascii="仿宋" w:hAnsi="仿宋" w:eastAsia="仿宋" w:cs="仿宋"/>
          <w:sz w:val="32"/>
          <w:szCs w:val="32"/>
        </w:rPr>
        <w:t>%。与20</w:t>
      </w:r>
      <w:r>
        <w:rPr>
          <w:rFonts w:hint="eastAsia" w:ascii="仿宋" w:hAnsi="仿宋" w:eastAsia="仿宋" w:cs="仿宋"/>
          <w:sz w:val="32"/>
          <w:szCs w:val="32"/>
          <w:lang w:val="en-US" w:eastAsia="zh-CN"/>
        </w:rPr>
        <w:t>20</w:t>
      </w:r>
      <w:r>
        <w:rPr>
          <w:rFonts w:hint="eastAsia" w:ascii="仿宋" w:hAnsi="仿宋" w:eastAsia="仿宋" w:cs="仿宋"/>
          <w:sz w:val="32"/>
          <w:szCs w:val="32"/>
        </w:rPr>
        <w:t>年相比，财政拨款支出增加</w:t>
      </w:r>
      <w:r>
        <w:rPr>
          <w:rFonts w:hint="eastAsia" w:ascii="仿宋" w:hAnsi="仿宋" w:eastAsia="仿宋" w:cs="仿宋"/>
          <w:sz w:val="32"/>
          <w:szCs w:val="32"/>
          <w:lang w:val="en-US" w:eastAsia="zh-CN"/>
        </w:rPr>
        <w:t>2445.73</w:t>
      </w:r>
      <w:r>
        <w:rPr>
          <w:rFonts w:hint="eastAsia" w:ascii="仿宋" w:hAnsi="仿宋" w:eastAsia="仿宋" w:cs="仿宋"/>
          <w:sz w:val="32"/>
          <w:szCs w:val="32"/>
        </w:rPr>
        <w:t>万元，增加</w:t>
      </w:r>
      <w:r>
        <w:rPr>
          <w:rFonts w:hint="eastAsia" w:ascii="仿宋" w:hAnsi="仿宋" w:eastAsia="仿宋" w:cs="仿宋"/>
          <w:sz w:val="32"/>
          <w:szCs w:val="32"/>
          <w:lang w:val="en-US" w:eastAsia="zh-CN"/>
        </w:rPr>
        <w:t>12</w:t>
      </w:r>
      <w:r>
        <w:rPr>
          <w:rFonts w:hint="eastAsia" w:ascii="仿宋" w:hAnsi="仿宋" w:eastAsia="仿宋" w:cs="仿宋"/>
          <w:sz w:val="32"/>
          <w:szCs w:val="32"/>
        </w:rPr>
        <w:t>%。主要是增加</w:t>
      </w:r>
      <w:r>
        <w:rPr>
          <w:rFonts w:hint="eastAsia" w:ascii="仿宋" w:hAnsi="仿宋" w:eastAsia="仿宋" w:cs="仿宋"/>
          <w:sz w:val="32"/>
          <w:szCs w:val="32"/>
          <w:lang w:eastAsia="zh-CN"/>
        </w:rPr>
        <w:t>新增一村一辅警专项及警察培训中心项目。</w:t>
      </w:r>
    </w:p>
    <w:p w14:paraId="17AD1B89">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（二）财政拨款支出决算结构情况。</w:t>
      </w:r>
    </w:p>
    <w:p w14:paraId="1086901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20575.73</w:t>
      </w:r>
      <w:r>
        <w:rPr>
          <w:rFonts w:hint="eastAsia" w:ascii="仿宋" w:hAnsi="仿宋" w:eastAsia="仿宋" w:cs="仿宋"/>
          <w:sz w:val="32"/>
          <w:szCs w:val="32"/>
        </w:rPr>
        <w:t>万元，主要用于以下方面：</w:t>
      </w:r>
      <w:r>
        <w:rPr>
          <w:rFonts w:hint="eastAsia" w:ascii="仿宋" w:hAnsi="仿宋" w:eastAsia="仿宋" w:cs="仿宋"/>
          <w:sz w:val="32"/>
          <w:szCs w:val="32"/>
          <w:lang w:eastAsia="zh-CN"/>
        </w:rPr>
        <w:t>基本</w:t>
      </w:r>
      <w:r>
        <w:rPr>
          <w:rFonts w:hint="eastAsia" w:ascii="仿宋" w:hAnsi="仿宋" w:eastAsia="仿宋" w:cs="仿宋"/>
          <w:sz w:val="32"/>
          <w:szCs w:val="32"/>
        </w:rPr>
        <w:t>支出</w:t>
      </w:r>
      <w:r>
        <w:rPr>
          <w:rFonts w:hint="eastAsia" w:ascii="仿宋" w:hAnsi="仿宋" w:eastAsia="仿宋" w:cs="仿宋"/>
          <w:sz w:val="32"/>
          <w:szCs w:val="32"/>
          <w:lang w:val="en-US" w:eastAsia="zh-CN"/>
        </w:rPr>
        <w:t>10835.27</w:t>
      </w:r>
      <w:r>
        <w:rPr>
          <w:rFonts w:hint="eastAsia" w:ascii="仿宋" w:hAnsi="仿宋" w:eastAsia="仿宋" w:cs="仿宋"/>
          <w:sz w:val="32"/>
          <w:szCs w:val="32"/>
        </w:rPr>
        <w:t>万元，</w:t>
      </w:r>
      <w:r>
        <w:rPr>
          <w:rFonts w:hint="eastAsia" w:ascii="仿宋" w:hAnsi="仿宋" w:eastAsia="仿宋" w:cs="仿宋"/>
          <w:sz w:val="32"/>
          <w:szCs w:val="32"/>
          <w:lang w:eastAsia="zh-CN"/>
        </w:rPr>
        <w:t>占</w:t>
      </w:r>
      <w:r>
        <w:rPr>
          <w:rFonts w:hint="eastAsia" w:ascii="仿宋" w:hAnsi="仿宋" w:eastAsia="仿宋" w:cs="仿宋"/>
          <w:sz w:val="32"/>
          <w:szCs w:val="32"/>
          <w:lang w:val="en-US" w:eastAsia="zh-CN"/>
        </w:rPr>
        <w:t>53</w:t>
      </w:r>
      <w:r>
        <w:rPr>
          <w:rFonts w:hint="eastAsia" w:ascii="仿宋" w:hAnsi="仿宋" w:eastAsia="仿宋" w:cs="仿宋"/>
          <w:sz w:val="32"/>
          <w:szCs w:val="32"/>
        </w:rPr>
        <w:t>%</w:t>
      </w:r>
      <w:r>
        <w:rPr>
          <w:rFonts w:hint="eastAsia" w:ascii="仿宋" w:hAnsi="仿宋" w:eastAsia="仿宋" w:cs="仿宋"/>
          <w:sz w:val="32"/>
          <w:szCs w:val="32"/>
          <w:lang w:eastAsia="zh-CN"/>
        </w:rPr>
        <w:t>、项目支出</w:t>
      </w:r>
      <w:r>
        <w:rPr>
          <w:rFonts w:hint="eastAsia" w:ascii="仿宋" w:hAnsi="仿宋" w:eastAsia="仿宋" w:cs="仿宋"/>
          <w:sz w:val="32"/>
          <w:szCs w:val="32"/>
          <w:lang w:val="en-US" w:eastAsia="zh-CN"/>
        </w:rPr>
        <w:t>9740.46，</w:t>
      </w:r>
      <w:r>
        <w:rPr>
          <w:rFonts w:hint="eastAsia" w:ascii="仿宋" w:hAnsi="仿宋" w:eastAsia="仿宋" w:cs="仿宋"/>
          <w:sz w:val="32"/>
          <w:szCs w:val="32"/>
        </w:rPr>
        <w:t>占</w:t>
      </w:r>
      <w:r>
        <w:rPr>
          <w:rFonts w:hint="eastAsia" w:ascii="仿宋" w:hAnsi="仿宋" w:eastAsia="仿宋" w:cs="仿宋"/>
          <w:sz w:val="32"/>
          <w:szCs w:val="32"/>
          <w:lang w:val="en-US" w:eastAsia="zh-CN"/>
        </w:rPr>
        <w:t>47</w:t>
      </w:r>
      <w:r>
        <w:rPr>
          <w:rFonts w:hint="eastAsia" w:ascii="仿宋" w:hAnsi="仿宋" w:eastAsia="仿宋" w:cs="仿宋"/>
          <w:sz w:val="32"/>
          <w:szCs w:val="32"/>
        </w:rPr>
        <w:t>%。</w:t>
      </w:r>
    </w:p>
    <w:p w14:paraId="00581046">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（三）财政拨款支出决算具体情况。</w:t>
      </w:r>
    </w:p>
    <w:p w14:paraId="760A53E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年度财政拨款支出年初预算为</w:t>
      </w:r>
      <w:r>
        <w:rPr>
          <w:rFonts w:hint="eastAsia" w:ascii="仿宋" w:hAnsi="仿宋" w:eastAsia="仿宋" w:cs="仿宋"/>
          <w:sz w:val="32"/>
          <w:szCs w:val="32"/>
          <w:lang w:val="en-US" w:eastAsia="zh-CN"/>
        </w:rPr>
        <w:t>23091.24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20575.73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89</w:t>
      </w:r>
      <w:r>
        <w:rPr>
          <w:rFonts w:hint="eastAsia" w:ascii="仿宋" w:hAnsi="仿宋" w:eastAsia="仿宋" w:cs="仿宋"/>
          <w:sz w:val="32"/>
          <w:szCs w:val="32"/>
        </w:rPr>
        <w:t>%。决算小于调整预算的主要原因是：业务技术用房建设、执法办案中心建设、警察培训中心建设项目尚未完工，也未进行审计，故工程款未支付。</w:t>
      </w:r>
    </w:p>
    <w:p w14:paraId="35AA6169">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1、公共安全支出（款）行政运行（项）。年初预算为</w:t>
      </w:r>
      <w:r>
        <w:rPr>
          <w:rFonts w:hint="eastAsia" w:ascii="仿宋" w:hAnsi="仿宋" w:eastAsia="仿宋" w:cs="仿宋"/>
          <w:color w:val="auto"/>
          <w:sz w:val="32"/>
          <w:szCs w:val="32"/>
          <w:lang w:val="en-US" w:eastAsia="zh-CN"/>
        </w:rPr>
        <w:t>8784.1</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8982.14</w:t>
      </w:r>
      <w:r>
        <w:rPr>
          <w:rFonts w:hint="eastAsia" w:ascii="仿宋" w:hAnsi="仿宋" w:eastAsia="仿宋" w:cs="仿宋"/>
          <w:color w:val="auto"/>
          <w:sz w:val="32"/>
          <w:szCs w:val="32"/>
        </w:rPr>
        <w:t>万元，完成年初预算的1</w:t>
      </w:r>
      <w:r>
        <w:rPr>
          <w:rFonts w:hint="eastAsia" w:ascii="仿宋" w:hAnsi="仿宋" w:eastAsia="仿宋" w:cs="仿宋"/>
          <w:color w:val="auto"/>
          <w:sz w:val="32"/>
          <w:szCs w:val="32"/>
          <w:lang w:val="en-US" w:eastAsia="zh-CN"/>
        </w:rPr>
        <w:t>02</w:t>
      </w:r>
      <w:r>
        <w:rPr>
          <w:rFonts w:hint="eastAsia" w:ascii="仿宋" w:hAnsi="仿宋" w:eastAsia="仿宋" w:cs="仿宋"/>
          <w:color w:val="auto"/>
          <w:sz w:val="32"/>
          <w:szCs w:val="32"/>
        </w:rPr>
        <w:t>%。决算数大于预算数的主要原因：人员变动调资。</w:t>
      </w:r>
    </w:p>
    <w:p w14:paraId="3531F519">
      <w:pPr>
        <w:spacing w:line="540" w:lineRule="exact"/>
        <w:ind w:firstLine="640" w:firstLineChars="200"/>
        <w:rPr>
          <w:rFonts w:ascii="仿宋" w:hAnsi="仿宋" w:eastAsia="仿宋" w:cs="仿宋"/>
          <w:sz w:val="32"/>
          <w:szCs w:val="32"/>
        </w:rPr>
      </w:pPr>
      <w:r>
        <w:rPr>
          <w:rFonts w:hint="eastAsia" w:ascii="仿宋" w:hAnsi="仿宋" w:eastAsia="仿宋" w:cs="仿宋"/>
          <w:color w:val="auto"/>
          <w:sz w:val="32"/>
          <w:szCs w:val="32"/>
        </w:rPr>
        <w:t xml:space="preserve"> 2、公共安全支出（款）一般行政管理事务（项）。年初预算为</w:t>
      </w:r>
      <w:r>
        <w:rPr>
          <w:rFonts w:hint="eastAsia" w:ascii="仿宋" w:hAnsi="仿宋" w:eastAsia="仿宋" w:cs="仿宋"/>
          <w:color w:val="auto"/>
          <w:sz w:val="32"/>
          <w:szCs w:val="32"/>
          <w:lang w:val="en-US" w:eastAsia="zh-CN"/>
        </w:rPr>
        <w:t>18312.45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8762.81</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48</w:t>
      </w:r>
      <w:r>
        <w:rPr>
          <w:rFonts w:hint="eastAsia" w:ascii="仿宋" w:hAnsi="仿宋" w:eastAsia="仿宋" w:cs="仿宋"/>
          <w:color w:val="auto"/>
          <w:sz w:val="32"/>
          <w:szCs w:val="32"/>
        </w:rPr>
        <w:t xml:space="preserve">%。决算数小于预算数的主要原因： </w:t>
      </w:r>
      <w:r>
        <w:rPr>
          <w:rFonts w:hint="eastAsia" w:ascii="仿宋" w:hAnsi="仿宋" w:eastAsia="仿宋" w:cs="仿宋"/>
          <w:sz w:val="32"/>
          <w:szCs w:val="32"/>
        </w:rPr>
        <w:t>业务技术用房建设、执法办案中心建设、警察培训中心建设项目尚未完工，也未进行审计，故工程款未支付。</w:t>
      </w:r>
    </w:p>
    <w:p w14:paraId="07ED5665">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3、公共安全支出（款）信息化建设（项）。年初预算为</w:t>
      </w:r>
      <w:r>
        <w:rPr>
          <w:rFonts w:hint="eastAsia" w:ascii="仿宋" w:hAnsi="仿宋" w:eastAsia="仿宋" w:cs="仿宋"/>
          <w:color w:val="auto"/>
          <w:sz w:val="32"/>
          <w:szCs w:val="32"/>
          <w:lang w:val="en-US" w:eastAsia="zh-CN"/>
        </w:rPr>
        <w:t>280</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26.89</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项目未完工，需结转下年</w:t>
      </w:r>
      <w:r>
        <w:rPr>
          <w:rFonts w:hint="eastAsia" w:ascii="仿宋" w:hAnsi="仿宋" w:eastAsia="仿宋" w:cs="仿宋"/>
          <w:color w:val="auto"/>
          <w:sz w:val="32"/>
          <w:szCs w:val="32"/>
        </w:rPr>
        <w:t>。</w:t>
      </w:r>
    </w:p>
    <w:p w14:paraId="6CA7DD6C">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 xml:space="preserve"> 4、公共安全支出（款）执法办案（项）。年初预算为</w:t>
      </w:r>
      <w:r>
        <w:rPr>
          <w:rFonts w:hint="eastAsia" w:ascii="仿宋" w:hAnsi="仿宋" w:eastAsia="仿宋" w:cs="仿宋"/>
          <w:color w:val="auto"/>
          <w:sz w:val="32"/>
          <w:szCs w:val="32"/>
          <w:lang w:val="en-US" w:eastAsia="zh-CN"/>
        </w:rPr>
        <w:t>659.95</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636.24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96</w:t>
      </w:r>
      <w:r>
        <w:rPr>
          <w:rFonts w:hint="eastAsia" w:ascii="仿宋" w:hAnsi="仿宋" w:eastAsia="仿宋" w:cs="仿宋"/>
          <w:color w:val="auto"/>
          <w:sz w:val="32"/>
          <w:szCs w:val="32"/>
        </w:rPr>
        <w:t>%。决算数小于预算数的主要原因：严格控制办案费用，办案成本下降。</w:t>
      </w:r>
    </w:p>
    <w:p w14:paraId="3DC9EF2D">
      <w:pPr>
        <w:spacing w:line="540" w:lineRule="exact"/>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5、公共安全支出（款）特别业务（项）。年初预算为</w:t>
      </w:r>
      <w:r>
        <w:rPr>
          <w:rFonts w:hint="eastAsia" w:ascii="仿宋" w:hAnsi="仿宋" w:eastAsia="仿宋" w:cs="仿宋"/>
          <w:color w:val="auto"/>
          <w:sz w:val="32"/>
          <w:szCs w:val="32"/>
          <w:lang w:val="en-US" w:eastAsia="zh-CN"/>
        </w:rPr>
        <w:t>567.2</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314.52</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预</w:t>
      </w:r>
      <w:r>
        <w:rPr>
          <w:rFonts w:hint="eastAsia" w:ascii="仿宋" w:hAnsi="仿宋" w:eastAsia="仿宋" w:cs="仿宋"/>
          <w:color w:val="auto"/>
          <w:sz w:val="32"/>
          <w:szCs w:val="32"/>
        </w:rPr>
        <w:t>算数小于</w:t>
      </w:r>
      <w:r>
        <w:rPr>
          <w:rFonts w:hint="eastAsia" w:ascii="仿宋" w:hAnsi="仿宋" w:eastAsia="仿宋" w:cs="仿宋"/>
          <w:color w:val="auto"/>
          <w:sz w:val="32"/>
          <w:szCs w:val="32"/>
          <w:lang w:eastAsia="zh-CN"/>
        </w:rPr>
        <w:t>决</w:t>
      </w:r>
      <w:r>
        <w:rPr>
          <w:rFonts w:hint="eastAsia" w:ascii="仿宋" w:hAnsi="仿宋" w:eastAsia="仿宋" w:cs="仿宋"/>
          <w:color w:val="auto"/>
          <w:sz w:val="32"/>
          <w:szCs w:val="32"/>
        </w:rPr>
        <w:t>算数的主要原因：特情和安全保卫工作</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，费用</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rPr>
        <w:t>。</w:t>
      </w:r>
    </w:p>
    <w:p w14:paraId="70D85F1A">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6、</w:t>
      </w:r>
      <w:r>
        <w:rPr>
          <w:rFonts w:hint="eastAsia" w:ascii="仿宋" w:hAnsi="仿宋" w:eastAsia="仿宋" w:cs="仿宋"/>
          <w:color w:val="auto"/>
          <w:sz w:val="32"/>
          <w:szCs w:val="32"/>
          <w:lang w:eastAsia="zh-CN"/>
        </w:rPr>
        <w:t>卫生健康支出</w:t>
      </w: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330.72</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328.19</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99</w:t>
      </w:r>
      <w:r>
        <w:rPr>
          <w:rFonts w:hint="eastAsia" w:ascii="仿宋" w:hAnsi="仿宋" w:eastAsia="仿宋" w:cs="仿宋"/>
          <w:color w:val="auto"/>
          <w:sz w:val="32"/>
          <w:szCs w:val="32"/>
        </w:rPr>
        <w:t>%，决算数小于预算数的主要原因：厉行节约，控制开支。</w:t>
      </w:r>
    </w:p>
    <w:p w14:paraId="034C484C">
      <w:pPr>
        <w:spacing w:line="540" w:lineRule="exact"/>
        <w:ind w:firstLine="960" w:firstLineChars="3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7、住房保障支出</w:t>
      </w: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731.71</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800.25</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109</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人员调资，公积金调基数</w:t>
      </w:r>
    </w:p>
    <w:p w14:paraId="3820F0F6">
      <w:pPr>
        <w:spacing w:line="540" w:lineRule="exact"/>
        <w:ind w:firstLine="960" w:firstLineChars="3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8、社会保障与就业</w:t>
      </w:r>
      <w:r>
        <w:rPr>
          <w:rFonts w:hint="eastAsia" w:ascii="仿宋" w:hAnsi="仿宋" w:eastAsia="仿宋" w:cs="仿宋"/>
          <w:color w:val="auto"/>
          <w:sz w:val="32"/>
          <w:szCs w:val="32"/>
        </w:rPr>
        <w:t>。年初预算为</w:t>
      </w:r>
      <w:r>
        <w:rPr>
          <w:rFonts w:hint="eastAsia" w:ascii="仿宋" w:hAnsi="仿宋" w:eastAsia="仿宋" w:cs="仿宋"/>
          <w:color w:val="auto"/>
          <w:sz w:val="32"/>
          <w:szCs w:val="32"/>
          <w:lang w:val="en-US" w:eastAsia="zh-CN"/>
        </w:rPr>
        <w:t>668.14</w:t>
      </w:r>
      <w:r>
        <w:rPr>
          <w:rFonts w:hint="eastAsia" w:ascii="仿宋" w:hAnsi="仿宋" w:eastAsia="仿宋" w:cs="仿宋"/>
          <w:color w:val="auto"/>
          <w:sz w:val="32"/>
          <w:szCs w:val="32"/>
        </w:rPr>
        <w:t>万元，支出决算为</w:t>
      </w:r>
      <w:r>
        <w:rPr>
          <w:rFonts w:hint="eastAsia" w:ascii="仿宋" w:hAnsi="仿宋" w:eastAsia="仿宋" w:cs="仿宋"/>
          <w:color w:val="auto"/>
          <w:sz w:val="32"/>
          <w:szCs w:val="32"/>
          <w:lang w:val="en-US" w:eastAsia="zh-CN"/>
        </w:rPr>
        <w:t>724.69</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108</w:t>
      </w:r>
      <w:r>
        <w:rPr>
          <w:rFonts w:hint="eastAsia" w:ascii="仿宋" w:hAnsi="仿宋" w:eastAsia="仿宋" w:cs="仿宋"/>
          <w:color w:val="auto"/>
          <w:sz w:val="32"/>
          <w:szCs w:val="32"/>
        </w:rPr>
        <w:t>%，决算数</w:t>
      </w:r>
      <w:r>
        <w:rPr>
          <w:rFonts w:hint="eastAsia" w:ascii="仿宋" w:hAnsi="仿宋" w:eastAsia="仿宋" w:cs="仿宋"/>
          <w:color w:val="auto"/>
          <w:sz w:val="32"/>
          <w:szCs w:val="32"/>
          <w:lang w:eastAsia="zh-CN"/>
        </w:rPr>
        <w:t>大</w:t>
      </w:r>
      <w:r>
        <w:rPr>
          <w:rFonts w:hint="eastAsia" w:ascii="仿宋" w:hAnsi="仿宋" w:eastAsia="仿宋" w:cs="仿宋"/>
          <w:color w:val="auto"/>
          <w:sz w:val="32"/>
          <w:szCs w:val="32"/>
        </w:rPr>
        <w:t>于预算数的主要原因：</w:t>
      </w:r>
      <w:r>
        <w:rPr>
          <w:rFonts w:hint="eastAsia" w:ascii="仿宋" w:hAnsi="仿宋" w:eastAsia="仿宋" w:cs="仿宋"/>
          <w:color w:val="auto"/>
          <w:sz w:val="32"/>
          <w:szCs w:val="32"/>
          <w:lang w:eastAsia="zh-CN"/>
        </w:rPr>
        <w:t>人员调资，社保调基数</w:t>
      </w:r>
      <w:r>
        <w:rPr>
          <w:rFonts w:hint="eastAsia" w:ascii="仿宋" w:hAnsi="仿宋" w:eastAsia="仿宋" w:cs="仿宋"/>
          <w:color w:val="auto"/>
          <w:sz w:val="32"/>
          <w:szCs w:val="32"/>
        </w:rPr>
        <w:t>。</w:t>
      </w:r>
    </w:p>
    <w:p w14:paraId="34D3A73B">
      <w:pPr>
        <w:spacing w:line="540" w:lineRule="exact"/>
        <w:ind w:firstLine="640" w:firstLineChars="200"/>
        <w:rPr>
          <w:rFonts w:hint="eastAsia" w:ascii="仿宋" w:hAnsi="仿宋" w:eastAsia="仿宋" w:cs="仿宋"/>
          <w:color w:val="auto"/>
          <w:sz w:val="32"/>
          <w:szCs w:val="32"/>
          <w:lang w:val="en-US" w:eastAsia="zh-CN"/>
        </w:rPr>
      </w:pPr>
    </w:p>
    <w:p w14:paraId="65EB4D9C">
      <w:pPr>
        <w:spacing w:line="540" w:lineRule="exact"/>
        <w:ind w:firstLine="640" w:firstLineChars="200"/>
        <w:rPr>
          <w:rFonts w:hint="eastAsia" w:ascii="仿宋" w:hAnsi="仿宋" w:eastAsia="仿宋" w:cs="仿宋"/>
          <w:color w:val="auto"/>
          <w:sz w:val="32"/>
          <w:szCs w:val="32"/>
        </w:rPr>
      </w:pPr>
    </w:p>
    <w:p w14:paraId="6B91E16F">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六、一般公共预算财政拨款基本支出决算情况说明</w:t>
      </w:r>
    </w:p>
    <w:p w14:paraId="07D1034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2021</w:t>
      </w:r>
      <w:r>
        <w:rPr>
          <w:rFonts w:hint="eastAsia" w:ascii="仿宋" w:hAnsi="仿宋" w:eastAsia="仿宋" w:cs="仿宋"/>
          <w:sz w:val="32"/>
          <w:szCs w:val="32"/>
        </w:rPr>
        <w:t>年度财政拨款基本支出</w:t>
      </w:r>
      <w:r>
        <w:rPr>
          <w:rFonts w:hint="eastAsia" w:ascii="仿宋" w:hAnsi="仿宋" w:eastAsia="仿宋" w:cs="仿宋"/>
          <w:sz w:val="32"/>
          <w:szCs w:val="32"/>
          <w:lang w:val="en-US" w:eastAsia="zh-CN"/>
        </w:rPr>
        <w:t>10835.27</w:t>
      </w:r>
      <w:r>
        <w:rPr>
          <w:rFonts w:hint="eastAsia" w:ascii="仿宋" w:hAnsi="仿宋" w:eastAsia="仿宋" w:cs="仿宋"/>
          <w:sz w:val="32"/>
          <w:szCs w:val="32"/>
        </w:rPr>
        <w:t>元，其中：人员经费</w:t>
      </w:r>
      <w:r>
        <w:rPr>
          <w:rFonts w:hint="eastAsia" w:ascii="仿宋" w:hAnsi="仿宋" w:eastAsia="仿宋" w:cs="仿宋"/>
          <w:sz w:val="32"/>
          <w:szCs w:val="32"/>
          <w:lang w:val="en-US" w:eastAsia="zh-CN"/>
        </w:rPr>
        <w:t>9326.27</w:t>
      </w:r>
      <w:r>
        <w:rPr>
          <w:rFonts w:hint="eastAsia" w:ascii="仿宋" w:hAnsi="仿宋" w:eastAsia="仿宋" w:cs="仿宋"/>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对个人和家庭补助、离休费、退休费、抚恤金、生活补助、奖励金、；公用经费</w:t>
      </w:r>
      <w:r>
        <w:rPr>
          <w:rFonts w:hint="eastAsia" w:ascii="仿宋" w:hAnsi="仿宋" w:eastAsia="仿宋" w:cs="仿宋"/>
          <w:sz w:val="32"/>
          <w:szCs w:val="32"/>
          <w:lang w:val="en-US" w:eastAsia="zh-CN"/>
        </w:rPr>
        <w:t>1509</w:t>
      </w:r>
      <w:r>
        <w:rPr>
          <w:rFonts w:hint="eastAsia" w:ascii="仿宋" w:hAnsi="仿宋" w:eastAsia="仿宋" w:cs="仿宋"/>
          <w:sz w:val="32"/>
          <w:szCs w:val="32"/>
        </w:rPr>
        <w:t>万元，主要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办公设备购置、专用设备购置、信息网络及软件购置更新、其他资本性支出。</w:t>
      </w:r>
    </w:p>
    <w:p w14:paraId="25304791">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七、关于20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年度一般公共预算财政拨款“三公”经费支出决算情况说明</w:t>
      </w:r>
    </w:p>
    <w:p w14:paraId="1F96140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（一）“三公”经费财政拨款支出决算总体情况说明。</w:t>
      </w:r>
    </w:p>
    <w:p w14:paraId="660ECA7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年度“三公”经费财政拨款支出预算为</w:t>
      </w:r>
      <w:r>
        <w:rPr>
          <w:rFonts w:hint="eastAsia" w:ascii="仿宋" w:hAnsi="仿宋" w:eastAsia="仿宋" w:cs="仿宋"/>
          <w:sz w:val="32"/>
          <w:szCs w:val="32"/>
          <w:lang w:val="en-US" w:eastAsia="zh-CN"/>
        </w:rPr>
        <w:t>538.4</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460.2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85</w:t>
      </w:r>
      <w:r>
        <w:rPr>
          <w:rFonts w:hint="eastAsia" w:ascii="仿宋" w:hAnsi="仿宋" w:eastAsia="仿宋" w:cs="仿宋"/>
          <w:sz w:val="32"/>
          <w:szCs w:val="32"/>
        </w:rPr>
        <w:t>%，决算数小于预算数的主要原因是认真贯彻落实</w:t>
      </w:r>
      <w:r>
        <w:rPr>
          <w:rFonts w:hint="eastAsia" w:ascii="仿宋" w:hAnsi="仿宋" w:eastAsia="仿宋" w:cs="仿宋"/>
          <w:sz w:val="32"/>
          <w:szCs w:val="32"/>
          <w:lang w:eastAsia="zh-CN"/>
        </w:rPr>
        <w:t>中央</w:t>
      </w:r>
      <w:r>
        <w:rPr>
          <w:rFonts w:hint="eastAsia" w:ascii="仿宋" w:hAnsi="仿宋" w:eastAsia="仿宋" w:cs="仿宋"/>
          <w:sz w:val="32"/>
          <w:szCs w:val="32"/>
        </w:rPr>
        <w:t>八项规定精神和厉行节约要求，进一步从严控制“三公”经费开支。</w:t>
      </w:r>
    </w:p>
    <w:p w14:paraId="41D755C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（二）“三公”经费财政拨款支出决算具体情况说明。</w:t>
      </w:r>
    </w:p>
    <w:p w14:paraId="7F0DA2D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年度“三公”经费财政拨款支出决算中，因公出国（境）费支出决算0万元，占0%；公务用车购置及运行费支出决算</w:t>
      </w:r>
      <w:r>
        <w:rPr>
          <w:rFonts w:hint="eastAsia" w:ascii="仿宋" w:hAnsi="仿宋" w:eastAsia="仿宋" w:cs="仿宋"/>
          <w:sz w:val="32"/>
          <w:szCs w:val="32"/>
          <w:lang w:val="en-US" w:eastAsia="zh-CN"/>
        </w:rPr>
        <w:t>442.96</w:t>
      </w:r>
      <w:r>
        <w:rPr>
          <w:rFonts w:hint="eastAsia" w:ascii="仿宋" w:hAnsi="仿宋" w:eastAsia="仿宋" w:cs="仿宋"/>
          <w:sz w:val="32"/>
          <w:szCs w:val="32"/>
        </w:rPr>
        <w:t>万元，占</w:t>
      </w:r>
      <w:r>
        <w:rPr>
          <w:rFonts w:hint="eastAsia" w:ascii="仿宋" w:hAnsi="仿宋" w:eastAsia="仿宋" w:cs="仿宋"/>
          <w:sz w:val="32"/>
          <w:szCs w:val="32"/>
          <w:lang w:val="en-US" w:eastAsia="zh-CN"/>
        </w:rPr>
        <w:t>96</w:t>
      </w:r>
      <w:r>
        <w:rPr>
          <w:rFonts w:hint="eastAsia" w:ascii="仿宋" w:hAnsi="仿宋" w:eastAsia="仿宋" w:cs="仿宋"/>
          <w:sz w:val="32"/>
          <w:szCs w:val="32"/>
        </w:rPr>
        <w:t>%；公务接待费支出决算</w:t>
      </w:r>
      <w:r>
        <w:rPr>
          <w:rFonts w:hint="eastAsia" w:ascii="仿宋" w:hAnsi="仿宋" w:eastAsia="仿宋" w:cs="仿宋"/>
          <w:sz w:val="32"/>
          <w:szCs w:val="32"/>
          <w:lang w:val="en-US" w:eastAsia="zh-CN"/>
        </w:rPr>
        <w:t>17.23</w:t>
      </w:r>
      <w:r>
        <w:rPr>
          <w:rFonts w:hint="eastAsia" w:ascii="仿宋" w:hAnsi="仿宋" w:eastAsia="仿宋" w:cs="仿宋"/>
          <w:sz w:val="32"/>
          <w:szCs w:val="32"/>
        </w:rPr>
        <w:t>万元，占</w:t>
      </w:r>
      <w:r>
        <w:rPr>
          <w:rFonts w:hint="eastAsia" w:ascii="仿宋" w:hAnsi="仿宋" w:eastAsia="仿宋" w:cs="仿宋"/>
          <w:sz w:val="32"/>
          <w:szCs w:val="32"/>
          <w:lang w:val="en-US" w:eastAsia="zh-CN"/>
        </w:rPr>
        <w:t>4</w:t>
      </w:r>
      <w:r>
        <w:rPr>
          <w:rFonts w:hint="eastAsia" w:ascii="仿宋" w:hAnsi="仿宋" w:eastAsia="仿宋" w:cs="仿宋"/>
          <w:sz w:val="32"/>
          <w:szCs w:val="32"/>
        </w:rPr>
        <w:t>%。具体情况如下：</w:t>
      </w:r>
    </w:p>
    <w:p w14:paraId="7289BAC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1.因公出国（境）费支出0万元。全年安排单位因公出国（境）团组0个，累计0人次。</w:t>
      </w:r>
    </w:p>
    <w:p w14:paraId="51DA552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因公出国（境）费支出决算比20</w:t>
      </w:r>
      <w:r>
        <w:rPr>
          <w:rFonts w:hint="eastAsia" w:ascii="仿宋" w:hAnsi="仿宋" w:eastAsia="仿宋" w:cs="仿宋"/>
          <w:sz w:val="32"/>
          <w:szCs w:val="32"/>
          <w:lang w:val="en-US" w:eastAsia="zh-CN"/>
        </w:rPr>
        <w:t>19</w:t>
      </w:r>
      <w:r>
        <w:rPr>
          <w:rFonts w:hint="eastAsia" w:ascii="仿宋" w:hAnsi="仿宋" w:eastAsia="仿宋" w:cs="仿宋"/>
          <w:sz w:val="32"/>
          <w:szCs w:val="32"/>
        </w:rPr>
        <w:t>年增加0万元，增长0%。</w:t>
      </w:r>
    </w:p>
    <w:p w14:paraId="45954F7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2.公务用车购置及运行费支出</w:t>
      </w:r>
      <w:r>
        <w:rPr>
          <w:rFonts w:hint="eastAsia" w:ascii="仿宋" w:hAnsi="仿宋" w:eastAsia="仿宋" w:cs="仿宋"/>
          <w:sz w:val="32"/>
          <w:szCs w:val="32"/>
          <w:lang w:val="en-US" w:eastAsia="zh-CN"/>
        </w:rPr>
        <w:t>442.96</w:t>
      </w:r>
      <w:r>
        <w:rPr>
          <w:rFonts w:hint="eastAsia" w:ascii="仿宋" w:hAnsi="仿宋" w:eastAsia="仿宋" w:cs="仿宋"/>
          <w:sz w:val="32"/>
          <w:szCs w:val="32"/>
        </w:rPr>
        <w:t>万元。其中：</w:t>
      </w:r>
    </w:p>
    <w:p w14:paraId="2643AFD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公务用车购置支出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7CD1718F">
      <w:pPr>
        <w:spacing w:line="54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公务用车运行支出</w:t>
      </w:r>
      <w:r>
        <w:rPr>
          <w:rFonts w:hint="eastAsia" w:ascii="仿宋" w:hAnsi="仿宋" w:eastAsia="仿宋" w:cs="仿宋"/>
          <w:sz w:val="32"/>
          <w:szCs w:val="32"/>
          <w:lang w:val="en-US" w:eastAsia="zh-CN"/>
        </w:rPr>
        <w:t>442.96</w:t>
      </w:r>
      <w:r>
        <w:rPr>
          <w:rFonts w:hint="eastAsia" w:ascii="仿宋" w:hAnsi="仿宋" w:eastAsia="仿宋" w:cs="仿宋"/>
          <w:sz w:val="32"/>
          <w:szCs w:val="32"/>
        </w:rPr>
        <w:t>万元。主要是20</w:t>
      </w:r>
      <w:r>
        <w:rPr>
          <w:rFonts w:hint="eastAsia" w:ascii="仿宋" w:hAnsi="仿宋" w:eastAsia="仿宋" w:cs="仿宋"/>
          <w:sz w:val="32"/>
          <w:szCs w:val="32"/>
          <w:lang w:val="en-US" w:eastAsia="zh-CN"/>
        </w:rPr>
        <w:t>21</w:t>
      </w:r>
      <w:r>
        <w:rPr>
          <w:rFonts w:hint="eastAsia" w:ascii="仿宋" w:hAnsi="仿宋" w:eastAsia="仿宋" w:cs="仿宋"/>
          <w:sz w:val="32"/>
          <w:szCs w:val="32"/>
        </w:rPr>
        <w:t>年上半年按规定保留的公务用车的燃料费、维修费、过桥过路费、保险费、等支出。本单位的公务用车保有为103辆。</w:t>
      </w:r>
    </w:p>
    <w:p w14:paraId="2BF7F7B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公务用车购置及运行费支出决算比20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rPr>
        <w:t>。主要是：</w:t>
      </w:r>
      <w:r>
        <w:rPr>
          <w:rFonts w:hint="eastAsia" w:ascii="仿宋" w:hAnsi="仿宋" w:eastAsia="仿宋" w:cs="仿宋"/>
          <w:sz w:val="32"/>
          <w:szCs w:val="32"/>
          <w:lang w:eastAsia="zh-CN"/>
        </w:rPr>
        <w:t>车辆使用年限增长，维修费增加</w:t>
      </w:r>
      <w:r>
        <w:rPr>
          <w:rFonts w:hint="eastAsia" w:ascii="仿宋" w:hAnsi="仿宋" w:eastAsia="仿宋" w:cs="仿宋"/>
          <w:sz w:val="32"/>
          <w:szCs w:val="32"/>
        </w:rPr>
        <w:t>。</w:t>
      </w:r>
    </w:p>
    <w:p w14:paraId="21DB579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3.公务接待费支出</w:t>
      </w:r>
      <w:r>
        <w:rPr>
          <w:rFonts w:hint="eastAsia" w:ascii="仿宋" w:hAnsi="仿宋" w:eastAsia="仿宋" w:cs="仿宋"/>
          <w:sz w:val="32"/>
          <w:szCs w:val="32"/>
          <w:lang w:val="en-US" w:eastAsia="zh-CN"/>
        </w:rPr>
        <w:t>17.23</w:t>
      </w:r>
      <w:r>
        <w:rPr>
          <w:rFonts w:hint="eastAsia" w:ascii="仿宋" w:hAnsi="仿宋" w:eastAsia="仿宋" w:cs="仿宋"/>
          <w:sz w:val="32"/>
          <w:szCs w:val="32"/>
        </w:rPr>
        <w:t>万元。其中：</w:t>
      </w:r>
    </w:p>
    <w:p w14:paraId="7942E17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外宾接待支出0万元。</w:t>
      </w:r>
    </w:p>
    <w:p w14:paraId="787238EC">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其他国内公务接待支出</w:t>
      </w:r>
      <w:r>
        <w:rPr>
          <w:rFonts w:hint="eastAsia" w:ascii="仿宋" w:hAnsi="仿宋" w:eastAsia="仿宋" w:cs="仿宋"/>
          <w:sz w:val="32"/>
          <w:szCs w:val="32"/>
          <w:lang w:val="en-US" w:eastAsia="zh-CN"/>
        </w:rPr>
        <w:t>17.23</w:t>
      </w:r>
      <w:r>
        <w:rPr>
          <w:rFonts w:hint="eastAsia" w:ascii="仿宋" w:hAnsi="仿宋" w:eastAsia="仿宋" w:cs="仿宋"/>
          <w:sz w:val="32"/>
          <w:szCs w:val="32"/>
        </w:rPr>
        <w:t>万元。主要用于单位所属单位交流和相关单位交流工作情况及接受相关部门检查指导工作发生的接待支出。20</w:t>
      </w:r>
      <w:r>
        <w:rPr>
          <w:rFonts w:hint="eastAsia" w:ascii="仿宋" w:hAnsi="仿宋" w:eastAsia="仿宋" w:cs="仿宋"/>
          <w:sz w:val="32"/>
          <w:szCs w:val="32"/>
          <w:lang w:val="en-US" w:eastAsia="zh-CN"/>
        </w:rPr>
        <w:t>20</w:t>
      </w:r>
      <w:r>
        <w:rPr>
          <w:rFonts w:hint="eastAsia" w:ascii="仿宋" w:hAnsi="仿宋" w:eastAsia="仿宋" w:cs="仿宋"/>
          <w:sz w:val="32"/>
          <w:szCs w:val="32"/>
        </w:rPr>
        <w:t>年共接待国内来访团组</w:t>
      </w:r>
      <w:r>
        <w:rPr>
          <w:rFonts w:hint="eastAsia" w:ascii="仿宋" w:hAnsi="仿宋" w:eastAsia="仿宋" w:cs="仿宋"/>
          <w:sz w:val="32"/>
          <w:szCs w:val="32"/>
          <w:lang w:val="en-US" w:eastAsia="zh-CN"/>
        </w:rPr>
        <w:t>487</w:t>
      </w:r>
      <w:r>
        <w:rPr>
          <w:rFonts w:hint="eastAsia" w:ascii="仿宋" w:hAnsi="仿宋" w:eastAsia="仿宋" w:cs="仿宋"/>
          <w:sz w:val="32"/>
          <w:szCs w:val="32"/>
        </w:rPr>
        <w:t>个、来宾</w:t>
      </w:r>
      <w:r>
        <w:rPr>
          <w:rFonts w:hint="eastAsia" w:ascii="仿宋" w:hAnsi="仿宋" w:eastAsia="仿宋" w:cs="仿宋"/>
          <w:sz w:val="32"/>
          <w:szCs w:val="32"/>
          <w:lang w:val="en-US" w:eastAsia="zh-CN"/>
        </w:rPr>
        <w:t>1950</w:t>
      </w:r>
      <w:r>
        <w:rPr>
          <w:rFonts w:hint="eastAsia" w:ascii="仿宋" w:hAnsi="仿宋" w:eastAsia="仿宋" w:cs="仿宋"/>
          <w:sz w:val="32"/>
          <w:szCs w:val="32"/>
        </w:rPr>
        <w:t>人次（不包括陪同人员）。</w:t>
      </w:r>
    </w:p>
    <w:p w14:paraId="1F5254A6">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公务接待费支出决算比20</w:t>
      </w:r>
      <w:r>
        <w:rPr>
          <w:rFonts w:hint="eastAsia" w:ascii="仿宋" w:hAnsi="仿宋" w:eastAsia="仿宋" w:cs="仿宋"/>
          <w:sz w:val="32"/>
          <w:szCs w:val="32"/>
          <w:lang w:val="en-US" w:eastAsia="zh-CN"/>
        </w:rPr>
        <w:t>20</w:t>
      </w:r>
      <w:r>
        <w:rPr>
          <w:rFonts w:hint="eastAsia" w:ascii="仿宋" w:hAnsi="仿宋" w:eastAsia="仿宋" w:cs="仿宋"/>
          <w:sz w:val="32"/>
          <w:szCs w:val="32"/>
        </w:rPr>
        <w:t>年决算数</w:t>
      </w:r>
      <w:r>
        <w:rPr>
          <w:rFonts w:hint="eastAsia" w:ascii="仿宋" w:hAnsi="仿宋" w:eastAsia="仿宋" w:cs="仿宋"/>
          <w:sz w:val="32"/>
          <w:szCs w:val="32"/>
          <w:lang w:eastAsia="zh-CN"/>
        </w:rPr>
        <w:t>减少</w:t>
      </w:r>
      <w:r>
        <w:rPr>
          <w:rFonts w:hint="eastAsia" w:ascii="仿宋" w:hAnsi="仿宋" w:eastAsia="仿宋" w:cs="仿宋"/>
          <w:sz w:val="32"/>
          <w:szCs w:val="32"/>
        </w:rPr>
        <w:t>。主要是</w:t>
      </w:r>
      <w:r>
        <w:rPr>
          <w:rFonts w:hint="eastAsia" w:ascii="仿宋" w:hAnsi="仿宋" w:eastAsia="仿宋" w:cs="仿宋"/>
          <w:sz w:val="32"/>
          <w:szCs w:val="32"/>
          <w:lang w:eastAsia="zh-CN"/>
        </w:rPr>
        <w:t>受疫情影响，接待减少</w:t>
      </w:r>
      <w:r>
        <w:rPr>
          <w:rFonts w:hint="eastAsia" w:ascii="仿宋" w:hAnsi="仿宋" w:eastAsia="仿宋" w:cs="仿宋"/>
          <w:sz w:val="32"/>
          <w:szCs w:val="32"/>
        </w:rPr>
        <w:t>。</w:t>
      </w:r>
    </w:p>
    <w:p w14:paraId="350986BE">
      <w:pPr>
        <w:spacing w:line="540" w:lineRule="exact"/>
        <w:ind w:firstLine="643" w:firstLineChars="200"/>
        <w:rPr>
          <w:rFonts w:ascii="仿宋" w:hAnsi="仿宋" w:eastAsia="仿宋" w:cs="仿宋"/>
          <w:b/>
          <w:bCs/>
          <w:sz w:val="32"/>
          <w:szCs w:val="32"/>
          <w:highlight w:val="yellow"/>
        </w:rPr>
      </w:pPr>
      <w:r>
        <w:rPr>
          <w:rFonts w:hint="eastAsia" w:ascii="仿宋" w:hAnsi="仿宋" w:eastAsia="仿宋" w:cs="仿宋"/>
          <w:b/>
          <w:bCs/>
          <w:sz w:val="32"/>
          <w:szCs w:val="32"/>
        </w:rPr>
        <w:t>八、20</w:t>
      </w: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年机关运行经费支出情况</w:t>
      </w:r>
    </w:p>
    <w:p w14:paraId="2DCC5A8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我单位机关运行经费严格按照部门预算公用支出单项定额标准的编制口径执行,全部由经费拨款安排。</w:t>
      </w:r>
    </w:p>
    <w:p w14:paraId="203C6EC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年机关运行经费支出为</w:t>
      </w:r>
      <w:r>
        <w:rPr>
          <w:rFonts w:hint="eastAsia" w:ascii="仿宋" w:hAnsi="仿宋" w:eastAsia="仿宋" w:cs="仿宋"/>
          <w:sz w:val="32"/>
          <w:szCs w:val="32"/>
          <w:lang w:val="en-US" w:eastAsia="zh-CN"/>
        </w:rPr>
        <w:t>1509</w:t>
      </w:r>
      <w:r>
        <w:rPr>
          <w:rFonts w:hint="eastAsia" w:ascii="仿宋" w:hAnsi="仿宋" w:eastAsia="仿宋" w:cs="仿宋"/>
          <w:sz w:val="32"/>
          <w:szCs w:val="32"/>
        </w:rPr>
        <w:t>万元 ，其中：商品和服务支出</w:t>
      </w:r>
      <w:r>
        <w:rPr>
          <w:rFonts w:hint="eastAsia" w:ascii="仿宋" w:hAnsi="仿宋" w:eastAsia="仿宋" w:cs="仿宋"/>
          <w:sz w:val="32"/>
          <w:szCs w:val="32"/>
          <w:lang w:val="en-US" w:eastAsia="zh-CN"/>
        </w:rPr>
        <w:t>1509</w:t>
      </w:r>
      <w:r>
        <w:rPr>
          <w:rFonts w:hint="eastAsia" w:ascii="仿宋" w:hAnsi="仿宋" w:eastAsia="仿宋" w:cs="仿宋"/>
          <w:sz w:val="32"/>
          <w:szCs w:val="32"/>
        </w:rPr>
        <w:t>万元，主要为办公费</w:t>
      </w:r>
      <w:r>
        <w:rPr>
          <w:rFonts w:hint="eastAsia" w:ascii="仿宋" w:hAnsi="仿宋" w:eastAsia="仿宋" w:cs="仿宋"/>
          <w:sz w:val="32"/>
          <w:szCs w:val="32"/>
          <w:lang w:val="en-US" w:eastAsia="zh-CN"/>
        </w:rPr>
        <w:t>91.7</w:t>
      </w:r>
      <w:r>
        <w:rPr>
          <w:rFonts w:hint="eastAsia" w:ascii="仿宋" w:hAnsi="仿宋" w:eastAsia="仿宋" w:cs="仿宋"/>
          <w:sz w:val="32"/>
          <w:szCs w:val="32"/>
        </w:rPr>
        <w:t>万元,水费</w:t>
      </w:r>
      <w:r>
        <w:rPr>
          <w:rFonts w:hint="eastAsia" w:ascii="仿宋" w:hAnsi="仿宋" w:eastAsia="仿宋" w:cs="仿宋"/>
          <w:sz w:val="32"/>
          <w:szCs w:val="32"/>
          <w:lang w:val="en-US" w:eastAsia="zh-CN"/>
        </w:rPr>
        <w:t>37.91</w:t>
      </w:r>
      <w:r>
        <w:rPr>
          <w:rFonts w:hint="eastAsia" w:ascii="仿宋" w:hAnsi="仿宋" w:eastAsia="仿宋" w:cs="仿宋"/>
          <w:sz w:val="32"/>
          <w:szCs w:val="32"/>
        </w:rPr>
        <w:t>万元，电费</w:t>
      </w:r>
      <w:r>
        <w:rPr>
          <w:rFonts w:hint="eastAsia" w:ascii="仿宋" w:hAnsi="仿宋" w:eastAsia="仿宋" w:cs="仿宋"/>
          <w:sz w:val="32"/>
          <w:szCs w:val="32"/>
          <w:lang w:val="en-US" w:eastAsia="zh-CN"/>
        </w:rPr>
        <w:t>47.04</w:t>
      </w:r>
      <w:r>
        <w:rPr>
          <w:rFonts w:hint="eastAsia" w:ascii="仿宋" w:hAnsi="仿宋" w:eastAsia="仿宋" w:cs="仿宋"/>
          <w:sz w:val="32"/>
          <w:szCs w:val="32"/>
        </w:rPr>
        <w:t>万元,邮电费</w:t>
      </w:r>
      <w:r>
        <w:rPr>
          <w:rFonts w:hint="eastAsia" w:ascii="仿宋" w:hAnsi="仿宋" w:eastAsia="仿宋" w:cs="仿宋"/>
          <w:sz w:val="32"/>
          <w:szCs w:val="32"/>
          <w:lang w:val="en-US" w:eastAsia="zh-CN"/>
        </w:rPr>
        <w:t>99.86</w:t>
      </w:r>
      <w:r>
        <w:rPr>
          <w:rFonts w:hint="eastAsia" w:ascii="仿宋" w:hAnsi="仿宋" w:eastAsia="仿宋" w:cs="仿宋"/>
          <w:sz w:val="32"/>
          <w:szCs w:val="32"/>
        </w:rPr>
        <w:t>万元,物业管理费</w:t>
      </w:r>
      <w:r>
        <w:rPr>
          <w:rFonts w:hint="eastAsia" w:ascii="仿宋" w:hAnsi="仿宋" w:eastAsia="仿宋" w:cs="仿宋"/>
          <w:sz w:val="32"/>
          <w:szCs w:val="32"/>
          <w:lang w:val="en-US" w:eastAsia="zh-CN"/>
        </w:rPr>
        <w:t>0</w:t>
      </w:r>
      <w:r>
        <w:rPr>
          <w:rFonts w:hint="eastAsia" w:ascii="仿宋" w:hAnsi="仿宋" w:eastAsia="仿宋" w:cs="仿宋"/>
          <w:sz w:val="32"/>
          <w:szCs w:val="32"/>
        </w:rPr>
        <w:t>万元,差旅费</w:t>
      </w:r>
      <w:r>
        <w:rPr>
          <w:rFonts w:hint="eastAsia" w:ascii="仿宋" w:hAnsi="仿宋" w:eastAsia="仿宋" w:cs="仿宋"/>
          <w:sz w:val="32"/>
          <w:szCs w:val="32"/>
          <w:lang w:val="en-US" w:eastAsia="zh-CN"/>
        </w:rPr>
        <w:t>9.5</w:t>
      </w:r>
      <w:r>
        <w:rPr>
          <w:rFonts w:hint="eastAsia" w:ascii="仿宋" w:hAnsi="仿宋" w:eastAsia="仿宋" w:cs="仿宋"/>
          <w:sz w:val="32"/>
          <w:szCs w:val="32"/>
        </w:rPr>
        <w:t>万元,因公出国(境)费用0万元,维修(护)费</w:t>
      </w:r>
      <w:r>
        <w:rPr>
          <w:rFonts w:hint="eastAsia" w:ascii="仿宋" w:hAnsi="仿宋" w:eastAsia="仿宋" w:cs="仿宋"/>
          <w:sz w:val="32"/>
          <w:szCs w:val="32"/>
          <w:lang w:val="en-US" w:eastAsia="zh-CN"/>
        </w:rPr>
        <w:t>25.01</w:t>
      </w:r>
      <w:r>
        <w:rPr>
          <w:rFonts w:hint="eastAsia" w:ascii="仿宋" w:hAnsi="仿宋" w:eastAsia="仿宋" w:cs="仿宋"/>
          <w:sz w:val="32"/>
          <w:szCs w:val="32"/>
        </w:rPr>
        <w:t>万元,租赁费</w:t>
      </w:r>
      <w:r>
        <w:rPr>
          <w:rFonts w:hint="eastAsia" w:ascii="仿宋" w:hAnsi="仿宋" w:eastAsia="仿宋" w:cs="仿宋"/>
          <w:sz w:val="32"/>
          <w:szCs w:val="32"/>
          <w:lang w:val="en-US" w:eastAsia="zh-CN"/>
        </w:rPr>
        <w:t>0</w:t>
      </w:r>
      <w:r>
        <w:rPr>
          <w:rFonts w:hint="eastAsia" w:ascii="仿宋" w:hAnsi="仿宋" w:eastAsia="仿宋" w:cs="仿宋"/>
          <w:sz w:val="32"/>
          <w:szCs w:val="32"/>
        </w:rPr>
        <w:t>万元，会议费</w:t>
      </w:r>
      <w:r>
        <w:rPr>
          <w:rFonts w:hint="eastAsia" w:ascii="仿宋" w:hAnsi="仿宋" w:eastAsia="仿宋" w:cs="仿宋"/>
          <w:sz w:val="32"/>
          <w:szCs w:val="32"/>
          <w:lang w:val="en-US" w:eastAsia="zh-CN"/>
        </w:rPr>
        <w:t>0.94</w:t>
      </w:r>
      <w:r>
        <w:rPr>
          <w:rFonts w:hint="eastAsia" w:ascii="仿宋" w:hAnsi="仿宋" w:eastAsia="仿宋" w:cs="仿宋"/>
          <w:sz w:val="32"/>
          <w:szCs w:val="32"/>
        </w:rPr>
        <w:t>万元,培训费</w:t>
      </w:r>
      <w:r>
        <w:rPr>
          <w:rFonts w:hint="eastAsia" w:ascii="仿宋" w:hAnsi="仿宋" w:eastAsia="仿宋" w:cs="仿宋"/>
          <w:sz w:val="32"/>
          <w:szCs w:val="32"/>
          <w:lang w:val="en-US" w:eastAsia="zh-CN"/>
        </w:rPr>
        <w:t>17.02</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17.23</w:t>
      </w:r>
      <w:r>
        <w:rPr>
          <w:rFonts w:hint="eastAsia" w:ascii="仿宋" w:hAnsi="仿宋" w:eastAsia="仿宋" w:cs="仿宋"/>
          <w:sz w:val="32"/>
          <w:szCs w:val="32"/>
        </w:rPr>
        <w:t>万元,专用材料费</w:t>
      </w:r>
      <w:r>
        <w:rPr>
          <w:rFonts w:hint="eastAsia" w:ascii="仿宋" w:hAnsi="仿宋" w:eastAsia="仿宋" w:cs="仿宋"/>
          <w:sz w:val="32"/>
          <w:szCs w:val="32"/>
          <w:lang w:val="en-US" w:eastAsia="zh-CN"/>
        </w:rPr>
        <w:t>0</w:t>
      </w:r>
      <w:r>
        <w:rPr>
          <w:rFonts w:hint="eastAsia" w:ascii="仿宋" w:hAnsi="仿宋" w:eastAsia="仿宋" w:cs="仿宋"/>
          <w:sz w:val="32"/>
          <w:szCs w:val="32"/>
        </w:rPr>
        <w:t>万元，被装购置费</w:t>
      </w:r>
      <w:r>
        <w:rPr>
          <w:rFonts w:hint="eastAsia" w:ascii="仿宋" w:hAnsi="仿宋" w:eastAsia="仿宋" w:cs="仿宋"/>
          <w:sz w:val="32"/>
          <w:szCs w:val="32"/>
          <w:lang w:val="en-US" w:eastAsia="zh-CN"/>
        </w:rPr>
        <w:t>0</w:t>
      </w:r>
      <w:r>
        <w:rPr>
          <w:rFonts w:hint="eastAsia" w:ascii="仿宋" w:hAnsi="仿宋" w:eastAsia="仿宋" w:cs="仿宋"/>
          <w:sz w:val="32"/>
          <w:szCs w:val="32"/>
        </w:rPr>
        <w:t>、专用</w:t>
      </w:r>
      <w:r>
        <w:rPr>
          <w:rFonts w:hint="eastAsia" w:ascii="仿宋" w:hAnsi="仿宋" w:eastAsia="仿宋" w:cs="仿宋"/>
          <w:sz w:val="32"/>
          <w:szCs w:val="32"/>
          <w:lang w:eastAsia="zh-CN"/>
        </w:rPr>
        <w:t>燃料</w:t>
      </w:r>
      <w:r>
        <w:rPr>
          <w:rFonts w:hint="eastAsia" w:ascii="仿宋" w:hAnsi="仿宋" w:eastAsia="仿宋" w:cs="仿宋"/>
          <w:sz w:val="32"/>
          <w:szCs w:val="32"/>
        </w:rPr>
        <w:t>费</w:t>
      </w:r>
      <w:r>
        <w:rPr>
          <w:rFonts w:hint="eastAsia" w:ascii="仿宋" w:hAnsi="仿宋" w:eastAsia="仿宋" w:cs="仿宋"/>
          <w:sz w:val="32"/>
          <w:szCs w:val="32"/>
          <w:lang w:val="en-US" w:eastAsia="zh-CN"/>
        </w:rPr>
        <w:t>0</w:t>
      </w:r>
      <w:r>
        <w:rPr>
          <w:rFonts w:hint="eastAsia" w:ascii="仿宋" w:hAnsi="仿宋" w:eastAsia="仿宋" w:cs="仿宋"/>
          <w:sz w:val="32"/>
          <w:szCs w:val="32"/>
        </w:rPr>
        <w:t>万元，劳务费</w:t>
      </w:r>
      <w:r>
        <w:rPr>
          <w:rFonts w:hint="eastAsia" w:ascii="仿宋" w:hAnsi="仿宋" w:eastAsia="仿宋" w:cs="仿宋"/>
          <w:sz w:val="32"/>
          <w:szCs w:val="32"/>
          <w:lang w:val="en-US" w:eastAsia="zh-CN"/>
        </w:rPr>
        <w:t>0</w:t>
      </w:r>
      <w:r>
        <w:rPr>
          <w:rFonts w:hint="eastAsia" w:ascii="仿宋" w:hAnsi="仿宋" w:eastAsia="仿宋" w:cs="仿宋"/>
          <w:sz w:val="32"/>
          <w:szCs w:val="32"/>
        </w:rPr>
        <w:t>万元,委托业务费</w:t>
      </w:r>
      <w:r>
        <w:rPr>
          <w:rFonts w:hint="eastAsia" w:ascii="仿宋" w:hAnsi="仿宋" w:eastAsia="仿宋" w:cs="仿宋"/>
          <w:sz w:val="32"/>
          <w:szCs w:val="32"/>
          <w:lang w:val="en-US" w:eastAsia="zh-CN"/>
        </w:rPr>
        <w:t>0</w:t>
      </w:r>
      <w:r>
        <w:rPr>
          <w:rFonts w:hint="eastAsia" w:ascii="仿宋" w:hAnsi="仿宋" w:eastAsia="仿宋" w:cs="仿宋"/>
          <w:sz w:val="32"/>
          <w:szCs w:val="32"/>
        </w:rPr>
        <w:t>万元,工会经费</w:t>
      </w:r>
      <w:r>
        <w:rPr>
          <w:rFonts w:hint="eastAsia" w:ascii="仿宋" w:hAnsi="仿宋" w:eastAsia="仿宋" w:cs="仿宋"/>
          <w:sz w:val="32"/>
          <w:szCs w:val="32"/>
          <w:lang w:val="en-US" w:eastAsia="zh-CN"/>
        </w:rPr>
        <w:t>279.8</w:t>
      </w:r>
      <w:r>
        <w:rPr>
          <w:rFonts w:hint="eastAsia" w:ascii="仿宋" w:hAnsi="仿宋" w:eastAsia="仿宋" w:cs="仿宋"/>
          <w:sz w:val="32"/>
          <w:szCs w:val="32"/>
        </w:rPr>
        <w:t>万元,福利费0元,公务用车运行维护费</w:t>
      </w:r>
      <w:r>
        <w:rPr>
          <w:rFonts w:hint="eastAsia" w:ascii="仿宋" w:hAnsi="仿宋" w:eastAsia="仿宋" w:cs="仿宋"/>
          <w:sz w:val="32"/>
          <w:szCs w:val="32"/>
          <w:lang w:val="en-US" w:eastAsia="zh-CN"/>
        </w:rPr>
        <w:t>419.37</w:t>
      </w:r>
      <w:r>
        <w:rPr>
          <w:rFonts w:hint="eastAsia" w:ascii="仿宋" w:hAnsi="仿宋" w:eastAsia="仿宋" w:cs="仿宋"/>
          <w:sz w:val="32"/>
          <w:szCs w:val="32"/>
        </w:rPr>
        <w:t>万元,其他交通费</w:t>
      </w:r>
      <w:r>
        <w:rPr>
          <w:rFonts w:hint="eastAsia" w:ascii="仿宋" w:hAnsi="仿宋" w:eastAsia="仿宋" w:cs="仿宋"/>
          <w:sz w:val="32"/>
          <w:szCs w:val="32"/>
          <w:lang w:val="en-US" w:eastAsia="zh-CN"/>
        </w:rPr>
        <w:t>463.6</w:t>
      </w:r>
      <w:r>
        <w:rPr>
          <w:rFonts w:hint="eastAsia" w:ascii="仿宋" w:hAnsi="仿宋" w:eastAsia="仿宋" w:cs="仿宋"/>
          <w:sz w:val="32"/>
          <w:szCs w:val="32"/>
        </w:rPr>
        <w:t>万元,税金及附加费用</w:t>
      </w:r>
      <w:r>
        <w:rPr>
          <w:rFonts w:hint="eastAsia" w:ascii="仿宋" w:hAnsi="仿宋" w:eastAsia="仿宋" w:cs="仿宋"/>
          <w:sz w:val="32"/>
          <w:szCs w:val="32"/>
          <w:lang w:val="en-US" w:eastAsia="zh-CN"/>
        </w:rPr>
        <w:t>0</w:t>
      </w:r>
      <w:r>
        <w:rPr>
          <w:rFonts w:hint="eastAsia" w:ascii="仿宋" w:hAnsi="仿宋" w:eastAsia="仿宋" w:cs="仿宋"/>
          <w:sz w:val="32"/>
          <w:szCs w:val="32"/>
        </w:rPr>
        <w:t>万元，其他商品和服务支出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2A964BF5">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年机关运行经费支出预算为</w:t>
      </w:r>
      <w:r>
        <w:rPr>
          <w:rFonts w:hint="eastAsia" w:ascii="仿宋" w:hAnsi="仿宋" w:eastAsia="仿宋" w:cs="仿宋"/>
          <w:sz w:val="32"/>
          <w:szCs w:val="32"/>
          <w:lang w:val="en-US" w:eastAsia="zh-CN"/>
        </w:rPr>
        <w:t>1926</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1509</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78</w:t>
      </w:r>
      <w:r>
        <w:rPr>
          <w:rFonts w:hint="eastAsia" w:ascii="仿宋" w:hAnsi="仿宋" w:eastAsia="仿宋" w:cs="仿宋"/>
          <w:sz w:val="32"/>
          <w:szCs w:val="32"/>
        </w:rPr>
        <w:t>%。比20</w:t>
      </w:r>
      <w:r>
        <w:rPr>
          <w:rFonts w:hint="eastAsia" w:ascii="仿宋" w:hAnsi="仿宋" w:eastAsia="仿宋" w:cs="仿宋"/>
          <w:sz w:val="32"/>
          <w:szCs w:val="32"/>
          <w:lang w:val="en-US" w:eastAsia="zh-CN"/>
        </w:rPr>
        <w:t>20</w:t>
      </w:r>
      <w:r>
        <w:rPr>
          <w:rFonts w:hint="eastAsia" w:ascii="仿宋" w:hAnsi="仿宋" w:eastAsia="仿宋" w:cs="仿宋"/>
          <w:sz w:val="32"/>
          <w:szCs w:val="32"/>
        </w:rPr>
        <w:t>年</w:t>
      </w:r>
      <w:r>
        <w:rPr>
          <w:rFonts w:hint="eastAsia" w:ascii="仿宋" w:hAnsi="仿宋" w:eastAsia="仿宋" w:cs="仿宋"/>
          <w:sz w:val="32"/>
          <w:szCs w:val="32"/>
          <w:lang w:val="en-US" w:eastAsia="zh-CN"/>
        </w:rPr>
        <w:t>2018.48</w:t>
      </w:r>
      <w:r>
        <w:rPr>
          <w:rFonts w:hint="eastAsia" w:ascii="仿宋" w:hAnsi="仿宋" w:eastAsia="仿宋" w:cs="仿宋"/>
          <w:sz w:val="32"/>
          <w:szCs w:val="32"/>
        </w:rPr>
        <w:t>万元</w:t>
      </w:r>
      <w:r>
        <w:rPr>
          <w:rFonts w:hint="eastAsia" w:ascii="仿宋" w:hAnsi="仿宋" w:eastAsia="仿宋" w:cs="仿宋"/>
          <w:sz w:val="32"/>
          <w:szCs w:val="32"/>
          <w:lang w:eastAsia="zh-CN"/>
        </w:rPr>
        <w:t>减少了</w:t>
      </w:r>
      <w:r>
        <w:rPr>
          <w:rFonts w:hint="eastAsia" w:ascii="仿宋" w:hAnsi="仿宋" w:eastAsia="仿宋" w:cs="仿宋"/>
          <w:sz w:val="32"/>
          <w:szCs w:val="32"/>
          <w:lang w:val="en-US" w:eastAsia="zh-CN"/>
        </w:rPr>
        <w:t>509.48</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25</w:t>
      </w:r>
      <w:r>
        <w:rPr>
          <w:rFonts w:hint="eastAsia" w:ascii="仿宋" w:hAnsi="仿宋" w:eastAsia="仿宋" w:cs="仿宋"/>
          <w:sz w:val="32"/>
          <w:szCs w:val="32"/>
        </w:rPr>
        <w:t>%，主要原因是：厉行节约</w:t>
      </w:r>
      <w:r>
        <w:rPr>
          <w:rFonts w:hint="eastAsia" w:ascii="仿宋" w:hAnsi="仿宋" w:eastAsia="仿宋" w:cs="仿宋"/>
          <w:sz w:val="32"/>
          <w:szCs w:val="32"/>
          <w:lang w:eastAsia="zh-CN"/>
        </w:rPr>
        <w:t>，从严控制。</w:t>
      </w:r>
    </w:p>
    <w:p w14:paraId="0374CA5B">
      <w:pPr>
        <w:spacing w:line="540" w:lineRule="exact"/>
        <w:ind w:firstLine="643" w:firstLineChars="200"/>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九、政府采购支出情况</w:t>
      </w:r>
    </w:p>
    <w:p w14:paraId="68D41ED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年度，政府采购支出总额</w:t>
      </w:r>
      <w:r>
        <w:rPr>
          <w:rFonts w:hint="eastAsia" w:ascii="仿宋" w:hAnsi="仿宋" w:eastAsia="仿宋" w:cs="仿宋"/>
          <w:sz w:val="32"/>
          <w:szCs w:val="32"/>
          <w:lang w:val="en-US" w:eastAsia="zh-CN"/>
        </w:rPr>
        <w:t>2945.24</w:t>
      </w:r>
      <w:r>
        <w:rPr>
          <w:rFonts w:hint="eastAsia" w:ascii="仿宋" w:hAnsi="仿宋" w:eastAsia="仿宋" w:cs="仿宋"/>
          <w:sz w:val="32"/>
          <w:szCs w:val="32"/>
        </w:rPr>
        <w:t>万元，其中：政府采购货物支出</w:t>
      </w:r>
      <w:r>
        <w:rPr>
          <w:rFonts w:hint="eastAsia" w:ascii="仿宋" w:hAnsi="仿宋" w:eastAsia="仿宋" w:cs="仿宋"/>
          <w:sz w:val="32"/>
          <w:szCs w:val="32"/>
          <w:lang w:val="en-US" w:eastAsia="zh-CN"/>
        </w:rPr>
        <w:t>633.41</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2212.03</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99.8</w:t>
      </w:r>
      <w:r>
        <w:rPr>
          <w:rFonts w:hint="eastAsia" w:ascii="仿宋" w:hAnsi="仿宋" w:eastAsia="仿宋" w:cs="仿宋"/>
          <w:sz w:val="32"/>
          <w:szCs w:val="32"/>
        </w:rPr>
        <w:t>万元。</w:t>
      </w:r>
    </w:p>
    <w:p w14:paraId="16AC4310">
      <w:pPr>
        <w:spacing w:line="540" w:lineRule="exact"/>
        <w:ind w:firstLine="643" w:firstLineChars="200"/>
        <w:rPr>
          <w:rFonts w:ascii="仿宋" w:hAnsi="仿宋" w:eastAsia="仿宋" w:cs="仿宋"/>
          <w:sz w:val="32"/>
          <w:szCs w:val="32"/>
        </w:rPr>
      </w:pPr>
      <w:r>
        <w:rPr>
          <w:rFonts w:hint="eastAsia" w:ascii="仿宋" w:hAnsi="仿宋" w:eastAsia="仿宋" w:cs="仿宋"/>
          <w:b/>
          <w:bCs/>
          <w:sz w:val="32"/>
          <w:szCs w:val="32"/>
        </w:rPr>
        <w:t>十、国有资产占用情况</w:t>
      </w:r>
    </w:p>
    <w:p w14:paraId="60A98EE4">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截至20</w:t>
      </w:r>
      <w:r>
        <w:rPr>
          <w:rFonts w:hint="eastAsia" w:ascii="仿宋" w:hAnsi="仿宋" w:eastAsia="仿宋" w:cs="仿宋"/>
          <w:sz w:val="32"/>
          <w:szCs w:val="32"/>
          <w:lang w:val="en-US" w:eastAsia="zh-CN"/>
        </w:rPr>
        <w:t>21</w:t>
      </w:r>
      <w:r>
        <w:rPr>
          <w:rFonts w:hint="eastAsia" w:ascii="仿宋" w:hAnsi="仿宋" w:eastAsia="仿宋" w:cs="仿宋"/>
          <w:sz w:val="32"/>
          <w:szCs w:val="32"/>
        </w:rPr>
        <w:t>年12月31日，我单位共有车辆103辆，其中：一般公务用车71辆，其他用车32辆；单价50万元以上通用设备0台（套），单价100万元以上专用设备0台（套）。</w:t>
      </w:r>
    </w:p>
    <w:p w14:paraId="379A754F">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十一、预算绩效评价情况</w:t>
      </w:r>
    </w:p>
    <w:p w14:paraId="148A4A9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（一）绩效管理工作开展情况。</w:t>
      </w:r>
    </w:p>
    <w:p w14:paraId="23CF46D9">
      <w:pPr>
        <w:spacing w:line="540" w:lineRule="exact"/>
        <w:ind w:firstLine="640" w:firstLineChars="200"/>
        <w:rPr>
          <w:rFonts w:ascii="仿宋" w:hAnsi="仿宋" w:eastAsia="仿宋" w:cs="仿宋"/>
          <w:bCs/>
          <w:sz w:val="32"/>
          <w:szCs w:val="32"/>
        </w:rPr>
      </w:pPr>
      <w:r>
        <w:rPr>
          <w:rFonts w:hint="eastAsia" w:ascii="仿宋" w:hAnsi="仿宋" w:eastAsia="仿宋" w:cs="仿宋"/>
          <w:bCs/>
          <w:sz w:val="32"/>
          <w:szCs w:val="32"/>
        </w:rPr>
        <w:t>根据预算绩效管理的要求，</w:t>
      </w:r>
      <w:r>
        <w:rPr>
          <w:rFonts w:hint="eastAsia" w:ascii="仿宋" w:hAnsi="仿宋" w:eastAsia="仿宋"/>
          <w:sz w:val="32"/>
          <w:szCs w:val="32"/>
          <w:shd w:val="clear" w:color="auto" w:fill="FFFFFF"/>
        </w:rPr>
        <w:t>我单位对20</w:t>
      </w:r>
      <w:r>
        <w:rPr>
          <w:rFonts w:hint="eastAsia" w:ascii="仿宋" w:hAnsi="仿宋" w:eastAsia="仿宋"/>
          <w:sz w:val="32"/>
          <w:szCs w:val="32"/>
          <w:shd w:val="clear" w:color="auto" w:fill="FFFFFF"/>
          <w:lang w:val="en-US" w:eastAsia="zh-CN"/>
        </w:rPr>
        <w:t>21</w:t>
      </w:r>
      <w:r>
        <w:rPr>
          <w:rFonts w:hint="eastAsia" w:ascii="仿宋" w:hAnsi="仿宋" w:eastAsia="仿宋"/>
          <w:sz w:val="32"/>
          <w:szCs w:val="32"/>
          <w:shd w:val="clear" w:color="auto" w:fill="FFFFFF"/>
        </w:rPr>
        <w:t>年度一般公共预算项目支出开展了绩效自评，涉及财政性资金合计</w:t>
      </w:r>
      <w:r>
        <w:rPr>
          <w:rFonts w:hint="eastAsia" w:ascii="仿宋" w:hAnsi="仿宋" w:eastAsia="仿宋"/>
          <w:sz w:val="32"/>
          <w:szCs w:val="32"/>
          <w:shd w:val="clear" w:color="auto" w:fill="FFFFFF"/>
          <w:lang w:val="en-US" w:eastAsia="zh-CN"/>
        </w:rPr>
        <w:t>9740.46</w:t>
      </w:r>
      <w:r>
        <w:rPr>
          <w:rFonts w:hint="eastAsia" w:ascii="仿宋" w:hAnsi="仿宋" w:eastAsia="仿宋"/>
          <w:sz w:val="32"/>
          <w:szCs w:val="32"/>
          <w:shd w:val="clear" w:color="auto" w:fill="FFFFFF"/>
        </w:rPr>
        <w:t>万元，占项目支出预算总额的</w:t>
      </w:r>
      <w:r>
        <w:rPr>
          <w:rFonts w:hint="eastAsia" w:ascii="仿宋" w:hAnsi="仿宋" w:eastAsia="仿宋"/>
          <w:sz w:val="32"/>
          <w:szCs w:val="32"/>
          <w:shd w:val="clear" w:color="auto" w:fill="FFFFFF"/>
          <w:lang w:val="en-US" w:eastAsia="zh-CN"/>
        </w:rPr>
        <w:t>89</w:t>
      </w:r>
      <w:r>
        <w:rPr>
          <w:rFonts w:hint="eastAsia" w:ascii="仿宋" w:hAnsi="仿宋" w:eastAsia="仿宋"/>
          <w:sz w:val="32"/>
          <w:szCs w:val="32"/>
          <w:shd w:val="clear" w:color="auto" w:fill="FFFFFF"/>
        </w:rPr>
        <w:t>%</w:t>
      </w:r>
      <w:r>
        <w:rPr>
          <w:rFonts w:hint="eastAsia" w:ascii="仿宋" w:hAnsi="仿宋" w:eastAsia="仿宋" w:cs="仿宋"/>
          <w:bCs/>
          <w:sz w:val="32"/>
          <w:szCs w:val="32"/>
        </w:rPr>
        <w:t>。</w:t>
      </w:r>
    </w:p>
    <w:p w14:paraId="7C8D952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（二）部门决算中项目绩效自评结果。</w:t>
      </w:r>
    </w:p>
    <w:p w14:paraId="306A904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办案业务专项支出</w:t>
      </w:r>
      <w:r>
        <w:rPr>
          <w:rFonts w:hint="eastAsia" w:ascii="仿宋" w:hAnsi="仿宋" w:eastAsia="仿宋" w:cs="仿宋"/>
          <w:sz w:val="32"/>
          <w:szCs w:val="32"/>
        </w:rPr>
        <w:t>”项目绩效自评综述：根据年初设定的绩效目标，“</w:t>
      </w:r>
      <w:r>
        <w:rPr>
          <w:rFonts w:hint="eastAsia" w:ascii="仿宋" w:hAnsi="仿宋" w:eastAsia="仿宋" w:cs="仿宋"/>
          <w:sz w:val="32"/>
          <w:szCs w:val="32"/>
          <w:lang w:eastAsia="zh-CN"/>
        </w:rPr>
        <w:t>办案业务专项支出</w:t>
      </w:r>
      <w:r>
        <w:rPr>
          <w:rFonts w:hint="eastAsia" w:ascii="仿宋" w:hAnsi="仿宋" w:eastAsia="仿宋" w:cs="仿宋"/>
          <w:sz w:val="32"/>
          <w:szCs w:val="32"/>
        </w:rPr>
        <w:t>”项目自评得分9</w:t>
      </w:r>
      <w:r>
        <w:rPr>
          <w:rFonts w:hint="eastAsia" w:ascii="仿宋" w:hAnsi="仿宋" w:eastAsia="仿宋" w:cs="仿宋"/>
          <w:sz w:val="32"/>
          <w:szCs w:val="32"/>
          <w:lang w:val="en-US" w:eastAsia="zh-CN"/>
        </w:rPr>
        <w:t>9</w:t>
      </w:r>
      <w:r>
        <w:rPr>
          <w:rFonts w:hint="eastAsia" w:ascii="仿宋" w:hAnsi="仿宋" w:eastAsia="仿宋" w:cs="仿宋"/>
          <w:sz w:val="32"/>
          <w:szCs w:val="32"/>
        </w:rPr>
        <w:t>分。项目全年预算</w:t>
      </w:r>
      <w:r>
        <w:rPr>
          <w:rFonts w:hint="eastAsia" w:ascii="仿宋" w:hAnsi="仿宋" w:eastAsia="仿宋" w:cs="仿宋"/>
          <w:sz w:val="32"/>
          <w:szCs w:val="32"/>
          <w:lang w:eastAsia="zh-CN"/>
        </w:rPr>
        <w:t>数</w:t>
      </w:r>
      <w:r>
        <w:rPr>
          <w:rFonts w:hint="eastAsia" w:ascii="仿宋" w:hAnsi="仿宋" w:eastAsia="仿宋" w:cs="仿宋"/>
          <w:sz w:val="32"/>
          <w:szCs w:val="32"/>
        </w:rPr>
        <w:t>为</w:t>
      </w:r>
      <w:r>
        <w:rPr>
          <w:rFonts w:hint="eastAsia" w:ascii="仿宋" w:hAnsi="仿宋" w:eastAsia="仿宋" w:cs="仿宋"/>
          <w:sz w:val="32"/>
          <w:szCs w:val="32"/>
          <w:lang w:val="en-US" w:eastAsia="zh-CN"/>
        </w:rPr>
        <w:t>884.5</w:t>
      </w:r>
      <w:r>
        <w:rPr>
          <w:rFonts w:hint="eastAsia" w:ascii="仿宋" w:hAnsi="仿宋" w:eastAsia="仿宋" w:cs="仿宋"/>
          <w:sz w:val="32"/>
          <w:szCs w:val="32"/>
        </w:rPr>
        <w:t>万元，执行数为</w:t>
      </w:r>
      <w:r>
        <w:rPr>
          <w:rFonts w:hint="eastAsia" w:ascii="仿宋" w:hAnsi="仿宋" w:eastAsia="仿宋" w:cs="仿宋"/>
          <w:sz w:val="32"/>
          <w:szCs w:val="32"/>
          <w:lang w:val="en-US" w:eastAsia="zh-CN"/>
        </w:rPr>
        <w:t>850.83</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96</w:t>
      </w:r>
      <w:r>
        <w:rPr>
          <w:rFonts w:hint="eastAsia" w:ascii="仿宋" w:hAnsi="仿宋" w:eastAsia="仿宋" w:cs="仿宋"/>
          <w:sz w:val="32"/>
          <w:szCs w:val="32"/>
        </w:rPr>
        <w:t>%。主要产出和效果：深入开展重大逃犯缉捕攻坚行动，围剿盗抢骗等侵财类犯罪，常态化打击治理电信网络新型犯罪，继续严厉打击涉税、涉众型经济犯罪，遏制毒品违法犯罪，确保刑事案件持续下降，坚决保护人民群众生命财产安全。</w:t>
      </w:r>
      <w:r>
        <w:rPr>
          <w:rFonts w:hint="eastAsia" w:ascii="仿宋_GB2312" w:eastAsia="仿宋_GB2312" w:cs="仿宋_GB2312"/>
          <w:sz w:val="32"/>
          <w:szCs w:val="32"/>
          <w:lang w:val="en-US" w:eastAsia="zh-CN"/>
        </w:rPr>
        <w:t>。</w:t>
      </w:r>
      <w:r>
        <w:rPr>
          <w:rFonts w:hint="eastAsia" w:ascii="仿宋" w:hAnsi="仿宋" w:eastAsia="仿宋" w:cs="仿宋"/>
          <w:sz w:val="32"/>
          <w:szCs w:val="32"/>
        </w:rPr>
        <w:t>发现的主要问题：个别绩效指标年度指标值未量化或设置偏低</w:t>
      </w:r>
      <w:r>
        <w:rPr>
          <w:rFonts w:hint="eastAsia" w:ascii="仿宋" w:hAnsi="仿宋" w:eastAsia="仿宋"/>
          <w:color w:val="666666"/>
          <w:sz w:val="32"/>
          <w:szCs w:val="32"/>
          <w:shd w:val="clear" w:color="auto" w:fill="FFFFFF"/>
        </w:rPr>
        <w:t>。</w:t>
      </w:r>
      <w:r>
        <w:rPr>
          <w:rFonts w:hint="eastAsia" w:ascii="仿宋" w:hAnsi="仿宋" w:eastAsia="仿宋" w:cs="仿宋"/>
          <w:sz w:val="32"/>
          <w:szCs w:val="32"/>
        </w:rPr>
        <w:t>下步改进：更加科学合理的设置绩效指标年度指标值。</w:t>
      </w:r>
      <w:bookmarkStart w:id="0" w:name="_GoBack"/>
      <w:bookmarkEnd w:id="0"/>
    </w:p>
    <w:p w14:paraId="014ADD56">
      <w:pPr>
        <w:spacing w:line="540" w:lineRule="exact"/>
        <w:jc w:val="center"/>
        <w:rPr>
          <w:rFonts w:ascii="黑体" w:hAnsi="黑体" w:eastAsia="黑体" w:cs="黑体"/>
          <w:b/>
          <w:bCs/>
          <w:color w:val="FF0000"/>
          <w:sz w:val="32"/>
          <w:szCs w:val="32"/>
        </w:rPr>
      </w:pPr>
    </w:p>
    <w:p w14:paraId="5132DBBC">
      <w:pPr>
        <w:spacing w:line="540" w:lineRule="exact"/>
        <w:jc w:val="center"/>
        <w:rPr>
          <w:rFonts w:ascii="黑体" w:hAnsi="黑体" w:eastAsia="黑体" w:cs="黑体"/>
          <w:b/>
          <w:bCs/>
          <w:sz w:val="32"/>
          <w:szCs w:val="32"/>
        </w:rPr>
      </w:pPr>
    </w:p>
    <w:p w14:paraId="4B1CBBD0">
      <w:pPr>
        <w:spacing w:line="540" w:lineRule="exact"/>
        <w:jc w:val="center"/>
        <w:rPr>
          <w:rFonts w:ascii="仿宋" w:hAnsi="仿宋" w:eastAsia="仿宋" w:cs="仿宋"/>
          <w:sz w:val="32"/>
          <w:szCs w:val="32"/>
        </w:rPr>
      </w:pPr>
      <w:r>
        <w:rPr>
          <w:rFonts w:hint="eastAsia" w:ascii="黑体" w:hAnsi="黑体" w:eastAsia="黑体" w:cs="黑体"/>
          <w:b/>
          <w:bCs/>
          <w:sz w:val="32"/>
          <w:szCs w:val="32"/>
        </w:rPr>
        <w:t>第四部分 名词解释</w:t>
      </w:r>
    </w:p>
    <w:p w14:paraId="6D38647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一、财政拨款收入：指单位从同级财政部门取得的财政预算资金。</w:t>
      </w:r>
    </w:p>
    <w:p w14:paraId="48DFA30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二、事业收入：指事业单位开展专业业务活动及辅助活动取得的收入。</w:t>
      </w:r>
    </w:p>
    <w:p w14:paraId="7737128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14:paraId="4303C011">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四、其他收入：指单位取得的除上述收入以外的各项收入。主要是按规定动用的售房收入、存款利息收入等。</w:t>
      </w:r>
    </w:p>
    <w:p w14:paraId="1A9977F8">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14:paraId="6112B643">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六、年初结转和结余：指单位以前年度尚未完成、结转到本年按有关规定继续使用的资金。</w:t>
      </w:r>
    </w:p>
    <w:p w14:paraId="4FAB0F79">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七、一般公共预算教育支出：反映教育局及中小学的基本支出。主要是教育局机关、局二级单位及中小学的事业单位（包括教育局本级、7个二级单位及26个决算单位）用于保障机构正常运行、开展日常工作的基本支出。</w:t>
      </w:r>
    </w:p>
    <w:p w14:paraId="640968A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八、社会保障和就业支出：反映教育系统教职工基本养老保险、工伤保险、生育保险方面的支出。</w:t>
      </w:r>
    </w:p>
    <w:p w14:paraId="1B75319A">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九、医疗卫生与计划生育支出：反映教育系统教职工基本医疗保险方面的支出</w:t>
      </w:r>
    </w:p>
    <w:p w14:paraId="08A5744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十、住房保障（类）住房改革支出（款）住房公积金（项）：反映行政事业单位按人力资源和社会保障部、财政部规定的基本工资和津贴补贴以及规定比例为职工缴纳的住房公积金。</w:t>
      </w:r>
    </w:p>
    <w:p w14:paraId="525F423B">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十一、住房保障（类）住房改革支出（款）提租补贴（项）：反映按房改政策规定的标准，行政事业单位向职工（含离退休人员）发放的租金补贴。</w:t>
      </w:r>
    </w:p>
    <w:p w14:paraId="7D660D5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十二、住房保障（类）住房改革支出（款）购房补贴（项）：反映按房改政策规定，行政事业单位向符合条件职工（含离退休人员）、军队（含武警）向转役复员离退休人员发放的用于购买住房的补贴。</w:t>
      </w:r>
    </w:p>
    <w:p w14:paraId="614037B7">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十三、结余分配：指事业单位按照会计制度规定缴纳的所得税以及从非财政补助结余中提取的职工福利基金、事业基金等。</w:t>
      </w:r>
    </w:p>
    <w:p w14:paraId="252949BE">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十四、年末结转和结余：指单位按有关规定结转到下年或以后年度继续使用的资金。</w:t>
      </w:r>
    </w:p>
    <w:p w14:paraId="524075DD">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十五、基本支出：指单位为保障其机构正常运转、完成日常工作任务而发生的人员支出和公用支出。</w:t>
      </w:r>
    </w:p>
    <w:p w14:paraId="7C8556D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十六、项目支出：指单位为完成特定行政任务和事业发展目标在基本支出之外所发生的支出。</w:t>
      </w:r>
    </w:p>
    <w:p w14:paraId="6B4DB1A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十七、经营支出：指事业单位在专业业务活动及其辅助活动之外开展非独立核算经营活动发生的支出。</w:t>
      </w:r>
    </w:p>
    <w:p w14:paraId="59236900">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八、“三公”经费：纳入财政预决算管理的“三公”经费，是指部门用财政拨款安排的因公出国（境）费、公务用车购置及运行费和公务接待费，是党政机关维持运转或完成特定工作任务所开支的相关支出，是政府行政开支的一部分。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14:paraId="017D113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十九、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943855F">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二十、教育（类）进修及培训（款）干部教育（项）：反映各级党校、行政学院、社会主义学院、国家会计学院的支出。包括机构运转、招聘师资、举办各类培训班的支出等。</w:t>
      </w:r>
    </w:p>
    <w:p w14:paraId="58F4C372">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二十一、教育（类）进修及培训（款）培训支出（项）：反映各部门安排的用于培训的支出。</w:t>
      </w:r>
    </w:p>
    <w:p w14:paraId="681BC350">
      <w:pPr>
        <w:rPr>
          <w:rFonts w:ascii="仿宋" w:hAnsi="仿宋" w:eastAsia="仿宋" w:cs="仿宋"/>
          <w:sz w:val="32"/>
          <w:szCs w:val="32"/>
        </w:rPr>
      </w:pPr>
    </w:p>
    <w:p w14:paraId="54EAD279">
      <w:pPr>
        <w:rPr>
          <w:rFonts w:ascii="仿宋" w:hAnsi="仿宋" w:eastAsia="仿宋" w:cs="仿宋"/>
          <w:sz w:val="32"/>
          <w:szCs w:val="32"/>
        </w:rPr>
      </w:pPr>
    </w:p>
    <w:p w14:paraId="4806FFAF">
      <w:pPr>
        <w:rPr>
          <w:rFonts w:ascii="仿宋" w:hAnsi="仿宋" w:eastAsia="仿宋" w:cs="仿宋"/>
          <w:sz w:val="32"/>
          <w:szCs w:val="32"/>
        </w:rPr>
      </w:pPr>
    </w:p>
    <w:p w14:paraId="0D597A07">
      <w:pPr>
        <w:rPr>
          <w:rFonts w:ascii="黑体" w:hAnsi="黑体" w:eastAsia="黑体" w:cs="仿宋"/>
          <w:b/>
          <w:sz w:val="32"/>
          <w:szCs w:val="32"/>
        </w:rPr>
      </w:pPr>
      <w:r>
        <w:rPr>
          <w:rFonts w:hint="eastAsia" w:ascii="仿宋" w:hAnsi="仿宋" w:eastAsia="仿宋" w:cs="仿宋"/>
          <w:sz w:val="32"/>
          <w:szCs w:val="32"/>
        </w:rPr>
        <w:t xml:space="preserve">                                    </w:t>
      </w:r>
      <w:r>
        <w:rPr>
          <w:rFonts w:hint="eastAsia" w:ascii="黑体" w:hAnsi="黑体" w:eastAsia="黑体" w:cs="仿宋"/>
          <w:b/>
          <w:sz w:val="32"/>
          <w:szCs w:val="32"/>
        </w:rPr>
        <w:t>赤壁市公安局</w:t>
      </w:r>
    </w:p>
    <w:p w14:paraId="7B9F9506">
      <w:pPr>
        <w:rPr>
          <w:rFonts w:hint="eastAsia" w:ascii="黑体" w:hAnsi="黑体" w:eastAsia="黑体" w:cs="仿宋"/>
          <w:b/>
          <w:sz w:val="32"/>
          <w:szCs w:val="32"/>
        </w:rPr>
      </w:pPr>
      <w:r>
        <w:rPr>
          <w:rFonts w:hint="eastAsia" w:ascii="黑体" w:hAnsi="黑体" w:eastAsia="黑体" w:cs="仿宋"/>
          <w:b/>
          <w:sz w:val="32"/>
          <w:szCs w:val="32"/>
        </w:rPr>
        <w:t xml:space="preserve">                                  202</w:t>
      </w:r>
      <w:r>
        <w:rPr>
          <w:rFonts w:hint="eastAsia" w:ascii="黑体" w:hAnsi="黑体" w:eastAsia="黑体" w:cs="仿宋"/>
          <w:b/>
          <w:sz w:val="32"/>
          <w:szCs w:val="32"/>
          <w:lang w:val="en-US" w:eastAsia="zh-CN"/>
        </w:rPr>
        <w:t>2</w:t>
      </w:r>
      <w:r>
        <w:rPr>
          <w:rFonts w:hint="eastAsia" w:ascii="黑体" w:hAnsi="黑体" w:eastAsia="黑体" w:cs="仿宋"/>
          <w:b/>
          <w:sz w:val="32"/>
          <w:szCs w:val="32"/>
        </w:rPr>
        <w:t>年</w:t>
      </w:r>
      <w:r>
        <w:rPr>
          <w:rFonts w:hint="eastAsia" w:ascii="黑体" w:hAnsi="黑体" w:eastAsia="黑体" w:cs="仿宋"/>
          <w:b/>
          <w:sz w:val="32"/>
          <w:szCs w:val="32"/>
          <w:lang w:val="en-US" w:eastAsia="zh-CN"/>
        </w:rPr>
        <w:t>9</w:t>
      </w:r>
      <w:r>
        <w:rPr>
          <w:rFonts w:hint="eastAsia" w:ascii="黑体" w:hAnsi="黑体" w:eastAsia="黑体" w:cs="仿宋"/>
          <w:b/>
          <w:sz w:val="32"/>
          <w:szCs w:val="32"/>
        </w:rPr>
        <w:t>月</w:t>
      </w:r>
      <w:r>
        <w:rPr>
          <w:rFonts w:hint="eastAsia" w:ascii="黑体" w:hAnsi="黑体" w:eastAsia="黑体" w:cs="仿宋"/>
          <w:b/>
          <w:sz w:val="32"/>
          <w:szCs w:val="32"/>
          <w:lang w:val="en-US" w:eastAsia="zh-CN"/>
        </w:rPr>
        <w:t>2</w:t>
      </w:r>
      <w:r>
        <w:rPr>
          <w:rFonts w:hint="eastAsia" w:ascii="黑体" w:hAnsi="黑体" w:eastAsia="黑体" w:cs="仿宋"/>
          <w:b/>
          <w:sz w:val="32"/>
          <w:szCs w:val="32"/>
        </w:rPr>
        <w:t>日</w:t>
      </w:r>
    </w:p>
    <w:p w14:paraId="326625DA">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67960" cy="4381500"/>
            <wp:effectExtent l="0" t="0" r="8890" b="0"/>
            <wp:docPr id="6" name="图片 6" descr="1、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收入支出决算总表"/>
                    <pic:cNvPicPr>
                      <a:picLocks noChangeAspect="1"/>
                    </pic:cNvPicPr>
                  </pic:nvPicPr>
                  <pic:blipFill>
                    <a:blip r:embed="rId5"/>
                    <a:stretch>
                      <a:fillRect/>
                    </a:stretch>
                  </pic:blipFill>
                  <pic:spPr>
                    <a:xfrm>
                      <a:off x="0" y="0"/>
                      <a:ext cx="5267960" cy="4381500"/>
                    </a:xfrm>
                    <a:prstGeom prst="rect">
                      <a:avLst/>
                    </a:prstGeom>
                  </pic:spPr>
                </pic:pic>
              </a:graphicData>
            </a:graphic>
          </wp:inline>
        </w:drawing>
      </w:r>
    </w:p>
    <w:p w14:paraId="67C79A5F">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66690" cy="3068320"/>
            <wp:effectExtent l="0" t="0" r="10160" b="17780"/>
            <wp:docPr id="7" name="图片 7" descr="2、收入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收入决算表"/>
                    <pic:cNvPicPr>
                      <a:picLocks noChangeAspect="1"/>
                    </pic:cNvPicPr>
                  </pic:nvPicPr>
                  <pic:blipFill>
                    <a:blip r:embed="rId6"/>
                    <a:stretch>
                      <a:fillRect/>
                    </a:stretch>
                  </pic:blipFill>
                  <pic:spPr>
                    <a:xfrm>
                      <a:off x="0" y="0"/>
                      <a:ext cx="5266690" cy="3068320"/>
                    </a:xfrm>
                    <a:prstGeom prst="rect">
                      <a:avLst/>
                    </a:prstGeom>
                  </pic:spPr>
                </pic:pic>
              </a:graphicData>
            </a:graphic>
          </wp:inline>
        </w:drawing>
      </w:r>
    </w:p>
    <w:p w14:paraId="770AA94C">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65420" cy="3418205"/>
            <wp:effectExtent l="0" t="0" r="11430" b="10795"/>
            <wp:docPr id="8" name="图片 8" descr="3、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支出决算表"/>
                    <pic:cNvPicPr>
                      <a:picLocks noChangeAspect="1"/>
                    </pic:cNvPicPr>
                  </pic:nvPicPr>
                  <pic:blipFill>
                    <a:blip r:embed="rId7"/>
                    <a:stretch>
                      <a:fillRect/>
                    </a:stretch>
                  </pic:blipFill>
                  <pic:spPr>
                    <a:xfrm>
                      <a:off x="0" y="0"/>
                      <a:ext cx="5265420" cy="3418205"/>
                    </a:xfrm>
                    <a:prstGeom prst="rect">
                      <a:avLst/>
                    </a:prstGeom>
                  </pic:spPr>
                </pic:pic>
              </a:graphicData>
            </a:graphic>
          </wp:inline>
        </w:drawing>
      </w:r>
    </w:p>
    <w:p w14:paraId="28B872EF">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72405" cy="3910330"/>
            <wp:effectExtent l="0" t="0" r="4445" b="13970"/>
            <wp:docPr id="9" name="图片 9" descr="4、财政拨款收入支出决算总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财政拨款收入支出决算总表"/>
                    <pic:cNvPicPr>
                      <a:picLocks noChangeAspect="1"/>
                    </pic:cNvPicPr>
                  </pic:nvPicPr>
                  <pic:blipFill>
                    <a:blip r:embed="rId8"/>
                    <a:stretch>
                      <a:fillRect/>
                    </a:stretch>
                  </pic:blipFill>
                  <pic:spPr>
                    <a:xfrm>
                      <a:off x="0" y="0"/>
                      <a:ext cx="5272405" cy="3910330"/>
                    </a:xfrm>
                    <a:prstGeom prst="rect">
                      <a:avLst/>
                    </a:prstGeom>
                  </pic:spPr>
                </pic:pic>
              </a:graphicData>
            </a:graphic>
          </wp:inline>
        </w:drawing>
      </w:r>
    </w:p>
    <w:p w14:paraId="2E9C4C19">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67960" cy="4591685"/>
            <wp:effectExtent l="0" t="0" r="8890" b="18415"/>
            <wp:docPr id="10" name="图片 10" descr="5、一般公共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一般公共预算财政拨款支出决算表"/>
                    <pic:cNvPicPr>
                      <a:picLocks noChangeAspect="1"/>
                    </pic:cNvPicPr>
                  </pic:nvPicPr>
                  <pic:blipFill>
                    <a:blip r:embed="rId9"/>
                    <a:stretch>
                      <a:fillRect/>
                    </a:stretch>
                  </pic:blipFill>
                  <pic:spPr>
                    <a:xfrm>
                      <a:off x="0" y="0"/>
                      <a:ext cx="5267960" cy="4591685"/>
                    </a:xfrm>
                    <a:prstGeom prst="rect">
                      <a:avLst/>
                    </a:prstGeom>
                  </pic:spPr>
                </pic:pic>
              </a:graphicData>
            </a:graphic>
          </wp:inline>
        </w:drawing>
      </w:r>
    </w:p>
    <w:p w14:paraId="451409BC">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67960" cy="3090545"/>
            <wp:effectExtent l="0" t="0" r="8890" b="14605"/>
            <wp:docPr id="11" name="图片 11" descr="6、一般公共预算财政拨款基本支出决算明细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一般公共预算财政拨款基本支出决算明细表"/>
                    <pic:cNvPicPr>
                      <a:picLocks noChangeAspect="1"/>
                    </pic:cNvPicPr>
                  </pic:nvPicPr>
                  <pic:blipFill>
                    <a:blip r:embed="rId10"/>
                    <a:stretch>
                      <a:fillRect/>
                    </a:stretch>
                  </pic:blipFill>
                  <pic:spPr>
                    <a:xfrm>
                      <a:off x="0" y="0"/>
                      <a:ext cx="5267960" cy="3090545"/>
                    </a:xfrm>
                    <a:prstGeom prst="rect">
                      <a:avLst/>
                    </a:prstGeom>
                  </pic:spPr>
                </pic:pic>
              </a:graphicData>
            </a:graphic>
          </wp:inline>
        </w:drawing>
      </w:r>
    </w:p>
    <w:p w14:paraId="7083AFB7">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69230" cy="1120140"/>
            <wp:effectExtent l="0" t="0" r="7620" b="3810"/>
            <wp:docPr id="12" name="图片 12" descr="7、一般公共预算财政拨款”三公”经费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7、一般公共预算财政拨款”三公”经费支出决算表"/>
                    <pic:cNvPicPr>
                      <a:picLocks noChangeAspect="1"/>
                    </pic:cNvPicPr>
                  </pic:nvPicPr>
                  <pic:blipFill>
                    <a:blip r:embed="rId11"/>
                    <a:stretch>
                      <a:fillRect/>
                    </a:stretch>
                  </pic:blipFill>
                  <pic:spPr>
                    <a:xfrm>
                      <a:off x="0" y="0"/>
                      <a:ext cx="5269230" cy="1120140"/>
                    </a:xfrm>
                    <a:prstGeom prst="rect">
                      <a:avLst/>
                    </a:prstGeom>
                  </pic:spPr>
                </pic:pic>
              </a:graphicData>
            </a:graphic>
          </wp:inline>
        </w:drawing>
      </w:r>
    </w:p>
    <w:p w14:paraId="0CF46F23">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72405" cy="1780540"/>
            <wp:effectExtent l="0" t="0" r="4445" b="10160"/>
            <wp:docPr id="13" name="图片 13" descr="8、政府性基金预算财政拨款收入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政府性基金预算财政拨款收入支出决算表"/>
                    <pic:cNvPicPr>
                      <a:picLocks noChangeAspect="1"/>
                    </pic:cNvPicPr>
                  </pic:nvPicPr>
                  <pic:blipFill>
                    <a:blip r:embed="rId12"/>
                    <a:stretch>
                      <a:fillRect/>
                    </a:stretch>
                  </pic:blipFill>
                  <pic:spPr>
                    <a:xfrm>
                      <a:off x="0" y="0"/>
                      <a:ext cx="5272405" cy="1780540"/>
                    </a:xfrm>
                    <a:prstGeom prst="rect">
                      <a:avLst/>
                    </a:prstGeom>
                  </pic:spPr>
                </pic:pic>
              </a:graphicData>
            </a:graphic>
          </wp:inline>
        </w:drawing>
      </w:r>
    </w:p>
    <w:p w14:paraId="3E50FDF0">
      <w:pPr>
        <w:rPr>
          <w:rFonts w:hint="eastAsia" w:ascii="黑体" w:hAnsi="黑体" w:eastAsia="黑体" w:cs="仿宋"/>
          <w:b/>
          <w:sz w:val="32"/>
          <w:szCs w:val="32"/>
          <w:lang w:eastAsia="zh-CN"/>
        </w:rPr>
      </w:pPr>
      <w:r>
        <w:rPr>
          <w:rFonts w:hint="eastAsia" w:ascii="黑体" w:hAnsi="黑体" w:eastAsia="黑体" w:cs="仿宋"/>
          <w:b/>
          <w:sz w:val="32"/>
          <w:szCs w:val="32"/>
          <w:lang w:eastAsia="zh-CN"/>
        </w:rPr>
        <w:drawing>
          <wp:inline distT="0" distB="0" distL="114300" distR="114300">
            <wp:extent cx="5269865" cy="2543810"/>
            <wp:effectExtent l="0" t="0" r="6985" b="8890"/>
            <wp:docPr id="14" name="图片 14" descr="9、国有资本经营预算财政拨款支出决算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国有资本经营预算财政拨款支出决算表"/>
                    <pic:cNvPicPr>
                      <a:picLocks noChangeAspect="1"/>
                    </pic:cNvPicPr>
                  </pic:nvPicPr>
                  <pic:blipFill>
                    <a:blip r:embed="rId13"/>
                    <a:stretch>
                      <a:fillRect/>
                    </a:stretch>
                  </pic:blipFill>
                  <pic:spPr>
                    <a:xfrm>
                      <a:off x="0" y="0"/>
                      <a:ext cx="5269865" cy="254381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DBCA7">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5FC704FE">
                <w:pPr>
                  <w:pStyle w:val="2"/>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FmNTQ1YzQ3NGNmODEwYTM0NzBjNTYyMDQyOWQxODMifQ=="/>
  </w:docVars>
  <w:rsids>
    <w:rsidRoot w:val="57694A8B"/>
    <w:rsid w:val="00007399"/>
    <w:rsid w:val="00023EDC"/>
    <w:rsid w:val="00043869"/>
    <w:rsid w:val="000525F3"/>
    <w:rsid w:val="000533B6"/>
    <w:rsid w:val="000A5FDA"/>
    <w:rsid w:val="000B2F45"/>
    <w:rsid w:val="000C4790"/>
    <w:rsid w:val="000F10C8"/>
    <w:rsid w:val="00124297"/>
    <w:rsid w:val="0017120E"/>
    <w:rsid w:val="00190C97"/>
    <w:rsid w:val="00197C4E"/>
    <w:rsid w:val="00202314"/>
    <w:rsid w:val="002867BA"/>
    <w:rsid w:val="00293E0D"/>
    <w:rsid w:val="002A7874"/>
    <w:rsid w:val="002B1D23"/>
    <w:rsid w:val="003542DB"/>
    <w:rsid w:val="003638FA"/>
    <w:rsid w:val="003850C8"/>
    <w:rsid w:val="003D3791"/>
    <w:rsid w:val="003E0ACD"/>
    <w:rsid w:val="003F5F6B"/>
    <w:rsid w:val="00432103"/>
    <w:rsid w:val="004361E1"/>
    <w:rsid w:val="004441C0"/>
    <w:rsid w:val="00452429"/>
    <w:rsid w:val="0048231F"/>
    <w:rsid w:val="004A4F27"/>
    <w:rsid w:val="004E1F82"/>
    <w:rsid w:val="005063EE"/>
    <w:rsid w:val="005107B5"/>
    <w:rsid w:val="00533DDA"/>
    <w:rsid w:val="0057465F"/>
    <w:rsid w:val="005E68F9"/>
    <w:rsid w:val="00601756"/>
    <w:rsid w:val="0064524B"/>
    <w:rsid w:val="00662A79"/>
    <w:rsid w:val="00663EAC"/>
    <w:rsid w:val="006E58F3"/>
    <w:rsid w:val="00785551"/>
    <w:rsid w:val="007A161B"/>
    <w:rsid w:val="00812920"/>
    <w:rsid w:val="00862698"/>
    <w:rsid w:val="008D011D"/>
    <w:rsid w:val="008E1E22"/>
    <w:rsid w:val="00920650"/>
    <w:rsid w:val="00980849"/>
    <w:rsid w:val="009A418E"/>
    <w:rsid w:val="009E7229"/>
    <w:rsid w:val="00A21270"/>
    <w:rsid w:val="00A22569"/>
    <w:rsid w:val="00A33B19"/>
    <w:rsid w:val="00A51927"/>
    <w:rsid w:val="00A9306C"/>
    <w:rsid w:val="00AC1B97"/>
    <w:rsid w:val="00AC6268"/>
    <w:rsid w:val="00AE768C"/>
    <w:rsid w:val="00AF0C27"/>
    <w:rsid w:val="00B13E08"/>
    <w:rsid w:val="00B25CEF"/>
    <w:rsid w:val="00B84339"/>
    <w:rsid w:val="00C1633C"/>
    <w:rsid w:val="00C80AF4"/>
    <w:rsid w:val="00C81BEB"/>
    <w:rsid w:val="00C947C4"/>
    <w:rsid w:val="00CD0FCE"/>
    <w:rsid w:val="00CD715A"/>
    <w:rsid w:val="00CD7BE4"/>
    <w:rsid w:val="00D50BFF"/>
    <w:rsid w:val="00D54B2A"/>
    <w:rsid w:val="00D571EA"/>
    <w:rsid w:val="00DB1B5A"/>
    <w:rsid w:val="00DB3F6A"/>
    <w:rsid w:val="00DC0532"/>
    <w:rsid w:val="00E027A4"/>
    <w:rsid w:val="00ED1C67"/>
    <w:rsid w:val="00F7001C"/>
    <w:rsid w:val="00F70487"/>
    <w:rsid w:val="00F74EC4"/>
    <w:rsid w:val="01160D90"/>
    <w:rsid w:val="01D042DA"/>
    <w:rsid w:val="01DC6C7F"/>
    <w:rsid w:val="01EE1A10"/>
    <w:rsid w:val="02026D8A"/>
    <w:rsid w:val="02203031"/>
    <w:rsid w:val="022573A2"/>
    <w:rsid w:val="024640BB"/>
    <w:rsid w:val="02745D00"/>
    <w:rsid w:val="028119C5"/>
    <w:rsid w:val="03353829"/>
    <w:rsid w:val="053924BE"/>
    <w:rsid w:val="058B5979"/>
    <w:rsid w:val="05F32C2F"/>
    <w:rsid w:val="064B710A"/>
    <w:rsid w:val="06B571DF"/>
    <w:rsid w:val="06CA103D"/>
    <w:rsid w:val="071A324D"/>
    <w:rsid w:val="076444C8"/>
    <w:rsid w:val="07766A74"/>
    <w:rsid w:val="07D558BA"/>
    <w:rsid w:val="08147C9D"/>
    <w:rsid w:val="082075AB"/>
    <w:rsid w:val="08395955"/>
    <w:rsid w:val="08BD20E2"/>
    <w:rsid w:val="08D631A4"/>
    <w:rsid w:val="091137AC"/>
    <w:rsid w:val="09BB0250"/>
    <w:rsid w:val="0A2A3663"/>
    <w:rsid w:val="0AB94B2B"/>
    <w:rsid w:val="0AEF080C"/>
    <w:rsid w:val="0B6F10D4"/>
    <w:rsid w:val="0B702BFC"/>
    <w:rsid w:val="0BA37CB5"/>
    <w:rsid w:val="0BD6341E"/>
    <w:rsid w:val="0BF95EC2"/>
    <w:rsid w:val="0C2A68EF"/>
    <w:rsid w:val="0C6A78B0"/>
    <w:rsid w:val="0C9356EC"/>
    <w:rsid w:val="0CB23E7C"/>
    <w:rsid w:val="0D5648B3"/>
    <w:rsid w:val="0DED346A"/>
    <w:rsid w:val="0E3270CE"/>
    <w:rsid w:val="0E6C0832"/>
    <w:rsid w:val="0EA578A0"/>
    <w:rsid w:val="0F0E15D0"/>
    <w:rsid w:val="0F871D69"/>
    <w:rsid w:val="0FC12926"/>
    <w:rsid w:val="100D00F9"/>
    <w:rsid w:val="102869DB"/>
    <w:rsid w:val="115019AB"/>
    <w:rsid w:val="12492D7F"/>
    <w:rsid w:val="130C4592"/>
    <w:rsid w:val="136B02EF"/>
    <w:rsid w:val="13F54E26"/>
    <w:rsid w:val="14496F20"/>
    <w:rsid w:val="14661880"/>
    <w:rsid w:val="14C91BAD"/>
    <w:rsid w:val="156F6E5A"/>
    <w:rsid w:val="15CC7E09"/>
    <w:rsid w:val="162D7FC1"/>
    <w:rsid w:val="168717E2"/>
    <w:rsid w:val="16C62AAA"/>
    <w:rsid w:val="16D07260"/>
    <w:rsid w:val="16F34C7B"/>
    <w:rsid w:val="17482992"/>
    <w:rsid w:val="17696628"/>
    <w:rsid w:val="17AF68C7"/>
    <w:rsid w:val="17C43F85"/>
    <w:rsid w:val="18772664"/>
    <w:rsid w:val="18AA6243"/>
    <w:rsid w:val="1921145F"/>
    <w:rsid w:val="192961A2"/>
    <w:rsid w:val="19D674A8"/>
    <w:rsid w:val="1A80681D"/>
    <w:rsid w:val="1B13163A"/>
    <w:rsid w:val="1B18764C"/>
    <w:rsid w:val="1B8B58C7"/>
    <w:rsid w:val="1BA6674E"/>
    <w:rsid w:val="1C1E2038"/>
    <w:rsid w:val="1C4B5E5B"/>
    <w:rsid w:val="1C6F0B04"/>
    <w:rsid w:val="1CC55604"/>
    <w:rsid w:val="1DAB2BA4"/>
    <w:rsid w:val="1E28404A"/>
    <w:rsid w:val="1F1D79FC"/>
    <w:rsid w:val="1FA97C63"/>
    <w:rsid w:val="1FEA7924"/>
    <w:rsid w:val="20460EEA"/>
    <w:rsid w:val="20533A3E"/>
    <w:rsid w:val="20895274"/>
    <w:rsid w:val="20BA0175"/>
    <w:rsid w:val="2107263D"/>
    <w:rsid w:val="2127404E"/>
    <w:rsid w:val="22040977"/>
    <w:rsid w:val="226C59BD"/>
    <w:rsid w:val="227D362A"/>
    <w:rsid w:val="231D1CA3"/>
    <w:rsid w:val="23D5257E"/>
    <w:rsid w:val="23EF201D"/>
    <w:rsid w:val="24BE1264"/>
    <w:rsid w:val="253663E7"/>
    <w:rsid w:val="2552321E"/>
    <w:rsid w:val="25951E79"/>
    <w:rsid w:val="25C16A08"/>
    <w:rsid w:val="265579A6"/>
    <w:rsid w:val="26AC7485"/>
    <w:rsid w:val="27B23302"/>
    <w:rsid w:val="27D35027"/>
    <w:rsid w:val="28170971"/>
    <w:rsid w:val="282D2989"/>
    <w:rsid w:val="28355FCB"/>
    <w:rsid w:val="289C18BC"/>
    <w:rsid w:val="2AB32EED"/>
    <w:rsid w:val="2B6366C1"/>
    <w:rsid w:val="2B7D6398"/>
    <w:rsid w:val="2B8D614B"/>
    <w:rsid w:val="2B98280F"/>
    <w:rsid w:val="2BCE7FDF"/>
    <w:rsid w:val="2BF9166C"/>
    <w:rsid w:val="2C974875"/>
    <w:rsid w:val="2CC4095B"/>
    <w:rsid w:val="2D614E83"/>
    <w:rsid w:val="2D797CA7"/>
    <w:rsid w:val="2D937732"/>
    <w:rsid w:val="2DA7277E"/>
    <w:rsid w:val="2E4F4052"/>
    <w:rsid w:val="2E5262FE"/>
    <w:rsid w:val="2E7708EA"/>
    <w:rsid w:val="2EB32173"/>
    <w:rsid w:val="2FAC6889"/>
    <w:rsid w:val="2FEA2503"/>
    <w:rsid w:val="301376D1"/>
    <w:rsid w:val="302A3C52"/>
    <w:rsid w:val="30E205E6"/>
    <w:rsid w:val="30EA0A82"/>
    <w:rsid w:val="316F6966"/>
    <w:rsid w:val="31D320C4"/>
    <w:rsid w:val="31ED7647"/>
    <w:rsid w:val="31F331BA"/>
    <w:rsid w:val="32127CF3"/>
    <w:rsid w:val="3265316A"/>
    <w:rsid w:val="32FF0CB6"/>
    <w:rsid w:val="33051F1C"/>
    <w:rsid w:val="33122C3C"/>
    <w:rsid w:val="33323549"/>
    <w:rsid w:val="33C02344"/>
    <w:rsid w:val="33E42570"/>
    <w:rsid w:val="341E587B"/>
    <w:rsid w:val="349B6ECC"/>
    <w:rsid w:val="351E0698"/>
    <w:rsid w:val="35C67F79"/>
    <w:rsid w:val="35FB2682"/>
    <w:rsid w:val="36D455D9"/>
    <w:rsid w:val="3790481C"/>
    <w:rsid w:val="37933BE9"/>
    <w:rsid w:val="379F4F25"/>
    <w:rsid w:val="37AE6F16"/>
    <w:rsid w:val="38684739"/>
    <w:rsid w:val="394F7FE3"/>
    <w:rsid w:val="396957EB"/>
    <w:rsid w:val="399B7D0A"/>
    <w:rsid w:val="39B15BE2"/>
    <w:rsid w:val="3A5E4C24"/>
    <w:rsid w:val="3A7E4B17"/>
    <w:rsid w:val="3A8A5A19"/>
    <w:rsid w:val="3AC24CDA"/>
    <w:rsid w:val="3AF17846"/>
    <w:rsid w:val="3AF53DDF"/>
    <w:rsid w:val="3B794D01"/>
    <w:rsid w:val="3BF91EE3"/>
    <w:rsid w:val="3C101F4E"/>
    <w:rsid w:val="3D183F10"/>
    <w:rsid w:val="3D4A76E1"/>
    <w:rsid w:val="3D6C3AFB"/>
    <w:rsid w:val="3E0919E7"/>
    <w:rsid w:val="3F1F2E81"/>
    <w:rsid w:val="3FAC4B34"/>
    <w:rsid w:val="3FD46480"/>
    <w:rsid w:val="40774C91"/>
    <w:rsid w:val="41E06866"/>
    <w:rsid w:val="426335B9"/>
    <w:rsid w:val="42E45EE2"/>
    <w:rsid w:val="430863D8"/>
    <w:rsid w:val="43EF4B3E"/>
    <w:rsid w:val="441C6959"/>
    <w:rsid w:val="44A45929"/>
    <w:rsid w:val="45AB6AB1"/>
    <w:rsid w:val="45F2762F"/>
    <w:rsid w:val="46511A71"/>
    <w:rsid w:val="466D2C6F"/>
    <w:rsid w:val="467B090B"/>
    <w:rsid w:val="468C48C7"/>
    <w:rsid w:val="469E568C"/>
    <w:rsid w:val="47BB36B5"/>
    <w:rsid w:val="47FE17F4"/>
    <w:rsid w:val="482215D6"/>
    <w:rsid w:val="483D40CA"/>
    <w:rsid w:val="48906B96"/>
    <w:rsid w:val="48A95C04"/>
    <w:rsid w:val="49BD1E35"/>
    <w:rsid w:val="4A965AF1"/>
    <w:rsid w:val="4AD6546A"/>
    <w:rsid w:val="4B5F07FC"/>
    <w:rsid w:val="4C324162"/>
    <w:rsid w:val="4C9451CE"/>
    <w:rsid w:val="4CAD2C0A"/>
    <w:rsid w:val="4CB30DFF"/>
    <w:rsid w:val="4CCA6149"/>
    <w:rsid w:val="4D1D271C"/>
    <w:rsid w:val="4D8031C4"/>
    <w:rsid w:val="4DE304D1"/>
    <w:rsid w:val="4DFE6866"/>
    <w:rsid w:val="4E1D492C"/>
    <w:rsid w:val="4E93281D"/>
    <w:rsid w:val="4F26681C"/>
    <w:rsid w:val="4F7F0265"/>
    <w:rsid w:val="50447FC0"/>
    <w:rsid w:val="5052332F"/>
    <w:rsid w:val="50B2591B"/>
    <w:rsid w:val="51241E96"/>
    <w:rsid w:val="514865ED"/>
    <w:rsid w:val="51736DAF"/>
    <w:rsid w:val="518C343C"/>
    <w:rsid w:val="51B245E5"/>
    <w:rsid w:val="52181704"/>
    <w:rsid w:val="52537EFC"/>
    <w:rsid w:val="52FE1B9C"/>
    <w:rsid w:val="53094C2B"/>
    <w:rsid w:val="530B2AA7"/>
    <w:rsid w:val="53293364"/>
    <w:rsid w:val="533845DF"/>
    <w:rsid w:val="534C5B09"/>
    <w:rsid w:val="537666CF"/>
    <w:rsid w:val="538F712C"/>
    <w:rsid w:val="53D87EAC"/>
    <w:rsid w:val="54145015"/>
    <w:rsid w:val="54500158"/>
    <w:rsid w:val="54D47B64"/>
    <w:rsid w:val="54E73690"/>
    <w:rsid w:val="55142657"/>
    <w:rsid w:val="566106DB"/>
    <w:rsid w:val="57350260"/>
    <w:rsid w:val="57561F46"/>
    <w:rsid w:val="57694A8B"/>
    <w:rsid w:val="57AE4668"/>
    <w:rsid w:val="57B5764B"/>
    <w:rsid w:val="57CA5ABE"/>
    <w:rsid w:val="588651A0"/>
    <w:rsid w:val="5996100A"/>
    <w:rsid w:val="5A0F0F37"/>
    <w:rsid w:val="5A4872FE"/>
    <w:rsid w:val="5A6272E3"/>
    <w:rsid w:val="5AD05272"/>
    <w:rsid w:val="5B9B4FF1"/>
    <w:rsid w:val="5D191ED1"/>
    <w:rsid w:val="5D7C6FEB"/>
    <w:rsid w:val="5D9F2CDA"/>
    <w:rsid w:val="5DC643F2"/>
    <w:rsid w:val="5DD43232"/>
    <w:rsid w:val="5E8C5D8E"/>
    <w:rsid w:val="5FBE34E0"/>
    <w:rsid w:val="5FF01C3E"/>
    <w:rsid w:val="604C54B7"/>
    <w:rsid w:val="60917C6F"/>
    <w:rsid w:val="60DA45FC"/>
    <w:rsid w:val="61026329"/>
    <w:rsid w:val="61334181"/>
    <w:rsid w:val="61355E2F"/>
    <w:rsid w:val="618C25DE"/>
    <w:rsid w:val="62C90F25"/>
    <w:rsid w:val="62EB5363"/>
    <w:rsid w:val="63785E93"/>
    <w:rsid w:val="638766EA"/>
    <w:rsid w:val="64F76517"/>
    <w:rsid w:val="654E2F96"/>
    <w:rsid w:val="65DC2D1D"/>
    <w:rsid w:val="661624F6"/>
    <w:rsid w:val="664408C2"/>
    <w:rsid w:val="668F3C1D"/>
    <w:rsid w:val="66A43DCE"/>
    <w:rsid w:val="671E5778"/>
    <w:rsid w:val="67550E71"/>
    <w:rsid w:val="684F0B2B"/>
    <w:rsid w:val="6942558D"/>
    <w:rsid w:val="694A16A0"/>
    <w:rsid w:val="695D38E7"/>
    <w:rsid w:val="69E403F2"/>
    <w:rsid w:val="6A245FD5"/>
    <w:rsid w:val="6A347605"/>
    <w:rsid w:val="6A465697"/>
    <w:rsid w:val="6A6652AB"/>
    <w:rsid w:val="6B2A0087"/>
    <w:rsid w:val="6BB00F4E"/>
    <w:rsid w:val="6C042FCD"/>
    <w:rsid w:val="6C4B2903"/>
    <w:rsid w:val="6CF62475"/>
    <w:rsid w:val="6D013394"/>
    <w:rsid w:val="6E873A42"/>
    <w:rsid w:val="6FA06B69"/>
    <w:rsid w:val="700A0487"/>
    <w:rsid w:val="704405F0"/>
    <w:rsid w:val="70C44AD9"/>
    <w:rsid w:val="7231619E"/>
    <w:rsid w:val="724B5716"/>
    <w:rsid w:val="72640322"/>
    <w:rsid w:val="72832321"/>
    <w:rsid w:val="72B8782D"/>
    <w:rsid w:val="734C1F6F"/>
    <w:rsid w:val="738F750F"/>
    <w:rsid w:val="73B207F2"/>
    <w:rsid w:val="73DA0232"/>
    <w:rsid w:val="741221C2"/>
    <w:rsid w:val="741B4527"/>
    <w:rsid w:val="74711BAC"/>
    <w:rsid w:val="75143B97"/>
    <w:rsid w:val="760D20D8"/>
    <w:rsid w:val="76426BAA"/>
    <w:rsid w:val="766D196F"/>
    <w:rsid w:val="767D7C04"/>
    <w:rsid w:val="76AF647B"/>
    <w:rsid w:val="76F9465E"/>
    <w:rsid w:val="775719DA"/>
    <w:rsid w:val="77F71C38"/>
    <w:rsid w:val="783E2B33"/>
    <w:rsid w:val="78A5551D"/>
    <w:rsid w:val="78C838BA"/>
    <w:rsid w:val="79E25DF2"/>
    <w:rsid w:val="7A7B26AD"/>
    <w:rsid w:val="7AAB02D3"/>
    <w:rsid w:val="7B344DAB"/>
    <w:rsid w:val="7B730A1D"/>
    <w:rsid w:val="7BB545CA"/>
    <w:rsid w:val="7BD47A85"/>
    <w:rsid w:val="7C360255"/>
    <w:rsid w:val="7C7F2350"/>
    <w:rsid w:val="7D466F2E"/>
    <w:rsid w:val="7D871368"/>
    <w:rsid w:val="7DC629E4"/>
    <w:rsid w:val="7E66527D"/>
    <w:rsid w:val="7EF36504"/>
    <w:rsid w:val="7F231717"/>
    <w:rsid w:val="7F2347CE"/>
    <w:rsid w:val="7F627CBB"/>
    <w:rsid w:val="7F923F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5942</Words>
  <Characters>6502</Characters>
  <Lines>47</Lines>
  <Paragraphs>13</Paragraphs>
  <TotalTime>6</TotalTime>
  <ScaleCrop>false</ScaleCrop>
  <LinksUpToDate>false</LinksUpToDate>
  <CharactersWithSpaces>6586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2019-09-21T01:38:00Z</dcterms:created>
  <dc:creator>星星</dc:creator>
  <cp:lastModifiedBy>小情绪 ღ</cp:lastModifiedBy>
  <cp:lastPrinted>2021-09-28T01:20:00Z</cp:lastPrinted>
  <dcterms:modified xsi:type="dcterms:W3CDTF">2025-02-25T07:39:21Z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BE5287FE04E9424AB0D62D383A0700BB</vt:lpwstr>
  </property>
  <property fmtid="{D5CDD505-2E9C-101B-9397-08002B2CF9AE}" pid="4" name="KSOTemplateDocerSaveRecord">
    <vt:lpwstr>eyJoZGlkIjoiNmU4Mjg0ODQyNGU3ZjFiMWM2NDdkMWQ5OGY5ODk4MmIiLCJ1c2VySWQiOiIxMjQ3MTM1MjQxIn0=</vt:lpwstr>
  </property>
</Properties>
</file>