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2"/>
          <w:sz w:val="44"/>
          <w:szCs w:val="44"/>
          <w:lang w:val="en-US" w:eastAsia="zh-CN" w:bidi="ar-SA"/>
          <w14:textFill>
            <w14:solidFill>
              <w14:schemeClr w14:val="tx1"/>
            </w14:solidFill>
          </w14:textFill>
        </w:rPr>
        <w:t>赤壁市水电气网联动报装实施方案</w:t>
      </w:r>
    </w:p>
    <w:p>
      <w:pPr>
        <w:keepNext w:val="0"/>
        <w:keepLines w:val="0"/>
        <w:pageBreakBefore w:val="0"/>
        <w:kinsoku/>
        <w:wordWrap/>
        <w:overflowPunct/>
        <w:topLinePunct w:val="0"/>
        <w:autoSpaceDE/>
        <w:autoSpaceDN/>
        <w:bidi w:val="0"/>
        <w:adjustRightInd/>
        <w:snapToGrid/>
        <w:spacing w:line="520" w:lineRule="exact"/>
        <w:ind w:left="0" w:leftChars="0"/>
        <w:jc w:val="both"/>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深入贯彻落实国家、省、市深化“放管服”改革和优化营商环境工作有关安排部署，根据《省人民政府办公厅关于印发以控制成本为核心优化营商环境若干措施的通知》（鄂政办发〔2022〕52号）和《赤壁市复制推广优化营商环境改革举措和典型经验实施方案》等有关文件精神，提高我市用水、用电、用气、用网等公用事业服务质量和效率，提升“水电气网”公共服务事项报装的便利性、满意度和获得感，结合我市实际，制定本实施</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一、工作目标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持续优化营商环境为目标，贯彻落实“一窗受理、一事联办”服务理念，在全市范围内全面复制推广水电气网联动报装改革。通过优化办理流程、精简申报材料、整合公共资源、提升服务质量和效率，实现用户公用事业服务事项的提速增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（一）全面整合服务事项。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面整合水电气网各项公共服务事项，进一步优化水电气网等公用事业单位和行政审批部门工作流程，实现高效协同服务。用户可以零申请或只发起一次申请即可同时获得水、电、气、网等多项公用事业一并接入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（二）全面精简流程环节。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将水、电、气、网联动报装接入环节优化为0个环节（通水、通电、通气、通网）。将踏勘、承诺、施工、接入等环节置于项目立项备案、用地规划和施工许可办理之间。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（三）全面压缩接入时间。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提前布局周边管网，供水供电供气供网单位根据企业约定的报装时间，一个工作日内完成接入。报装过程中涉及道路挖掘、占用绿化等行政审批的，推行告知承诺制，申请人按照要求书面承诺达到行政许可条件的，即时办结。企业进驻时可直接通水通气通电通网，时间优化为0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（四）全面压减申请材料。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水、电、气、网联动报装申请材料压减至“0材料”，在用户报装过程中，通过线上线下渠道提前主动获取用户信息，实行“一表联办”，由用户提供的申请材料压减至0份，用户只需提供用水、用电、用气、用网需求信息，无需提交任何资料。供水、供电、供气、供网等单位需要的其他资料可以依托湖北政务服务网、鄂汇办、咸宁工改系统等平台线上数据信息交换，实现企业一次上传，多方信息共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（五）全面实现网上可办。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依托湖北政务服务网、鄂汇办、咸宁工改系统等服务平台，实行网上申请、信息线上传递、部门线上审批的全流程联动报装模式，用户跑动次数优化为0次。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（六）全面精减费用。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落实规划红线外“零投资”，建筑区划红线外水、电、气、网接入工程用户不需缴纳任何费用。规划红线内按有关规定落实。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二、适用范围及办理方式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（一）适用范围。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本办法适用于赤壁市城市规划区范围内及水电气网覆盖的各镇（办、区）等企业及个人的申请、新装、改建水、电、气、网接入业务。对于无需联合报装的可按有关规定办理单项接入服务。其他乡镇可参照执行。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（二）办理方式。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报装申请企业可自主选择线上渠道或线下渠道办理。线上渠道：用户登录湖北政务服务网（咸宁工改系统等）平台，点击水电气网联动报装或水电气网网上办事大厅，填写需求信息。系统将用户需求信息推送至相关业务部门，各部门工作人员协同分工，建立联动机制，实现业务联动联办。线下渠道：用户向水电气网综合服务窗口提交《水、电、气、网联动报装需求信息采集表》，后台人员通过协同分工，内部流转，录入报装系统，实现“一事联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三、部门工作职责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（一）市政数局：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负责在市政务服务中心设置“水电气网联动报装综窗”；负责在受理项目立项阶段获取项目用水用电用气用网需求</w:t>
      </w:r>
      <w:r>
        <w:rPr>
          <w:rFonts w:hint="eastAsia" w:ascii="仿宋_GB2312" w:hAnsi="仿宋_GB2312" w:eastAsia="仿宋_GB2312" w:cs="仿宋_GB2312"/>
          <w:strike w:val="0"/>
          <w:dstrike w:val="0"/>
          <w:color w:val="auto"/>
          <w:kern w:val="2"/>
          <w:sz w:val="32"/>
          <w:szCs w:val="32"/>
          <w:lang w:val="en-US" w:eastAsia="zh-CN" w:bidi="ar-SA"/>
        </w:rPr>
        <w:t>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共享给水电气网等单位；负责在受理施工许可阶段引导指导项目同步在网上申报水电气网报装或到“水电气网联动报装综窗”申请报装；负责搭建水电气网联动报装审批平台。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（二）自规局：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负责在受理项目用地规划、工程规划阶段等阶段告知用户到报装窗口填写《水、电、气、网联动报装需求信息采集表》；参与现场踏勘并提出部门意见；牵头负责水电气网外线工程并联审批；牵头负责水电气网联动过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（三）城管局：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配合参与现场踏勘，对报装中涉及道路挖掘、占用绿化等提出部门意见；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（四）住建局：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指导供水、燃气优化报装服务；配合行政审批部门在企业办理施工许可阶段指导用水用电用气用网申报，函告自规、城管、住建、交通等有关部门及水电气网各公司根据需要实施联合现场踏勘；落实对燃气、供水的行业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（五）市发改局：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负责水电气网行业价格政策的指导和制定，落实对供电企业的行业监管。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（六）市科经局：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指导网络企业优化报装服务，落实对供网企业的行业监管。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（七）赤壁水务集团公司、国网赤壁分公司、赤壁华润燃气公司：</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分别负责用水、用电、用气报装的承办。包括系统上下的受理、承办、办结及线下的参与联合踏勘，提出设计方案、施工方案，负责外线施工；红线内施工根据企业需求提供。积极优化用水、用电、用气服务，做好协同配合，主动与报装用户对接，靠前服务，优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（八）移动公司、联通公司、电信公司、楚天视讯赤壁分公司：</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用户需求提供用网（含电话、电视）报装业务的承办。包括线上线下的受理、承办、办结及线下的参与联合踏勘，提出用网设计方案、施工方案，负责内外线施工；应积极优化用网服务，做好协同配合，主动与报装用户对接，靠前服务，优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四、工作措施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推进用户获得水、电、气、网公用事业服务联动报装改革，实施“七个一”（一口登记、一表申请、一窗受理、一同踏勘、一次承诺、一并接入、一网流转）的办理模式。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（一）一口登记早服务。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在项目立项阶段及土地出让阶段，企业在签订土地出让合同或办理用地、工程规划许可时，可结合施工和生产所需，</w:t>
      </w:r>
      <w:r>
        <w:rPr>
          <w:rFonts w:hint="eastAsia" w:ascii="仿宋_GB2312" w:hAnsi="仿宋_GB2312" w:eastAsia="仿宋_GB2312" w:cs="仿宋_GB2312"/>
          <w:strike w:val="0"/>
          <w:dstrike w:val="0"/>
          <w:color w:val="auto"/>
          <w:kern w:val="2"/>
          <w:sz w:val="32"/>
          <w:szCs w:val="32"/>
          <w:lang w:val="en-US" w:eastAsia="zh-CN" w:bidi="ar-SA"/>
        </w:rPr>
        <w:t>由市政数局、市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自然资源和规划局指导企业通过湖北政务服务网（咸宁工改平台等任一平台）填报用水、用电、用气、用网需求，公用事业单位联合上门对接，根据企业需求提前布局项目周边管网建设，将现场踏勘、外线施工作为公用事业单位的前置服务，为用户后续获得水、电、气、网接入做好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（二）一表申请减材料。</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将用水、用电、用气、用网的报装申请统一整合为《水、电、气、网联动报装需求信息采集表》，一表申请。同时，精简各公用服务单位和行政审批部门要求提供的受理材料，依托网上办件系统实现数据资料互通公用，减少企业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（三）一窗受理减次数。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方便用户报装、扩容、增容等需求，在市政务服务中心设立“水电气网联动报装综窗”，受理用户咨询、报装等业务，实现用户水、电、气、网报装一次申请、综合受理、限时办结。推行同阶段事项同步指导申报工作方式，协助企业同步在网上申报或到“水电气网联动报装综窗”申报水电气网报装。个人用户报装参照企业用户报装执行，但应当满足接入条件。同时，依托湖北政务服务网、咸宁市工改系统等平台为用户提供线上联动报装申请服务，进一步提高用户水、电、气、网报装服务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（四）一同踏勘减环节。</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推行水、电、气、网接入服务联合踏勘，实现一次到位。有外线工程的，由市组织各公用事业单位和相关主管部门进行联合现场踏勘，提前完成施工方案设计及施工等工作。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（五）一次承诺减时间。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外线工程施工过程中涉及的占路、占绿化等需要行政审批的事项，实行告知承诺制，各公用事业单位按照要求书面承诺并告知主管部门，主管部门加强对施工过程事中事后监管。不适用告知承诺制的行政审批事项，按照水电气网外线接入并联审批办法，各部门并联办理，压缩办事时间，提高工作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（六）一并接入减成本。</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是规划红线外的用水、用气、用电及用网的外线接入工程，用户不需要缴纳任何费用。二是优化联合施工方案，通过共享施工沟槽、并行协同施工等方式，减少道路开挖恢复频次，降低管线施工对交通的影响，节省施工成本。三是积极推进“暂收工程款+分期退还政策”，对有需求的用户，由水电气企业先行施工，用户在后期使用过程中分期支付工程款，降低企业成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（七）一网流转提效率。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大力推行“网上办”“掌上办”，用户可通过湖北政务服务网、鄂汇办、咸宁工改平台等线上平台提交报装申请，申请信息通过平台推送至各公用事业单位。各公用事业单位协同分工，统一办理，实现线上申请、掌上申请、在线办理、统一出件的联动报装模式，全流程“零跑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五、办理流程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推行“一张图”办事指引，建立报装信息实时共享机制，制定清晰、便捷的办事流程。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（一）信息采集阶段：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用户投资项目在立项备案或签订土地出让合同时</w:t>
      </w:r>
      <w:r>
        <w:rPr>
          <w:rFonts w:hint="eastAsia" w:ascii="仿宋_GB2312" w:hAnsi="仿宋_GB2312" w:eastAsia="仿宋_GB2312" w:cs="仿宋_GB2312"/>
          <w:strike w:val="0"/>
          <w:dstrike w:val="0"/>
          <w:color w:val="auto"/>
          <w:kern w:val="2"/>
          <w:sz w:val="32"/>
          <w:szCs w:val="32"/>
          <w:lang w:val="en-US" w:eastAsia="zh-CN" w:bidi="ar-SA"/>
        </w:rPr>
        <w:t>，由市政数局、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市自然资源和规划局告知用户水、电、气、网联动服务改革的创新举措，对用户水、电、气、网需求进行信息采集，填写《水、电、气、网联动报装需求信息采集表》，将用户需求通过湖北政务服务网（或鄂汇办、咸宁工改系统）即时传递给各公用事业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（二）联合踏勘阶段：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用事业单位获知报装信息后，在项目办理用地至工程规划阶段，由市住建局根据需求组织开展公用事业单位和相关主管部门现场联合踏勘。对具备接入条件的用户应要求及时完成接入；未达到接入条件的，提前布设周边管网，完成方案设计、外线工程审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（三）施工监管阶段：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面实行行政审批告知承诺制，各公用事业单位在施工前向相关部门书面承诺施工中的质量安全和施工后恢复原貌的相关要求。施工过程中各相关部门要强化监管工作，在监管过程中如发现公用事业单位未达到承诺标准的，责令限期整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（四）验收接入阶段：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各公用事业单位在规定时限内完成项目周边管网建设达到竣工验收条件后，按用户约定时间提前通水、通气、通电、通网。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（一）加强组织领导。</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成立由市政府分管副市长任组长，市住房和城乡建设局、市政务服务和大数据管理局、市自然资源和规划局、市发展和改革局、市科学技术和经济信息化局分管局长任副组长，赤壁水务集团公司、供电公司、华润燃气公司、移动公司、联通公司、电信公司、楚天视讯赤壁</w:t>
      </w:r>
      <w:r>
        <w:rPr>
          <w:rFonts w:hint="eastAsia" w:ascii="仿宋_GB2312" w:hAnsi="仿宋_GB2312" w:eastAsia="仿宋_GB2312" w:cs="仿宋_GB2312"/>
          <w:color w:val="auto"/>
          <w:kern w:val="2"/>
          <w:sz w:val="32"/>
          <w:szCs w:val="32"/>
          <w:lang w:val="en-US" w:eastAsia="zh-CN" w:bidi="ar-SA"/>
        </w:rPr>
        <w:t>分公司等相关单位主要负责人为成员的市水、电、气、网联动报装协调小组。协调小组办公室设在市住建局，由市住建局分管领导兼任办公室主任。</w:t>
      </w:r>
      <w:r>
        <w:rPr>
          <w:rFonts w:hint="eastAsia" w:ascii="仿宋_GB2312" w:hAnsi="仿宋_GB2312" w:eastAsia="仿宋_GB2312" w:cs="仿宋_GB2312"/>
          <w:color w:val="auto"/>
          <w:kern w:val="0"/>
          <w:sz w:val="32"/>
          <w:szCs w:val="32"/>
          <w:shd w:val="clear" w:color="auto" w:fill="FFFFFF"/>
          <w:lang w:bidi="ar"/>
        </w:rPr>
        <w:t>市</w:t>
      </w:r>
      <w:r>
        <w:rPr>
          <w:rFonts w:hint="eastAsia" w:ascii="仿宋_GB2312" w:hAnsi="仿宋_GB2312" w:eastAsia="仿宋_GB2312" w:cs="仿宋_GB2312"/>
          <w:color w:val="auto"/>
          <w:kern w:val="0"/>
          <w:sz w:val="32"/>
          <w:szCs w:val="32"/>
          <w:shd w:val="clear" w:color="auto" w:fill="FFFFFF"/>
          <w:lang w:val="en-US" w:eastAsia="zh-CN" w:bidi="ar"/>
        </w:rPr>
        <w:t>住建局</w:t>
      </w:r>
      <w:r>
        <w:rPr>
          <w:rFonts w:hint="eastAsia" w:ascii="仿宋_GB2312" w:hAnsi="仿宋_GB2312" w:eastAsia="仿宋_GB2312" w:cs="仿宋_GB2312"/>
          <w:color w:val="auto"/>
          <w:kern w:val="0"/>
          <w:sz w:val="32"/>
          <w:szCs w:val="32"/>
          <w:shd w:val="clear" w:color="auto" w:fill="FFFFFF"/>
          <w:lang w:bidi="ar"/>
        </w:rPr>
        <w:t>牵头建立联席会议机制，每季度召开一次业务研讨会，协调解决</w:t>
      </w:r>
      <w:r>
        <w:rPr>
          <w:rFonts w:hint="eastAsia" w:ascii="仿宋_GB2312" w:hAnsi="仿宋_GB2312" w:eastAsia="仿宋_GB2312" w:cs="仿宋_GB2312"/>
          <w:color w:val="auto"/>
          <w:kern w:val="0"/>
          <w:sz w:val="32"/>
          <w:szCs w:val="32"/>
          <w:shd w:val="clear" w:color="auto" w:fill="FFFFFF"/>
          <w:lang w:val="zh-TW" w:bidi="ar"/>
        </w:rPr>
        <w:t>水电气视网公交等公共服务事项“一窗通办”改革的各类问题。</w:t>
      </w:r>
      <w:r>
        <w:rPr>
          <w:rFonts w:hint="eastAsia" w:ascii="仿宋_GB2312" w:hAnsi="仿宋_GB2312" w:eastAsia="仿宋_GB2312" w:cs="仿宋_GB2312"/>
          <w:color w:val="auto"/>
          <w:kern w:val="2"/>
          <w:sz w:val="32"/>
          <w:szCs w:val="32"/>
          <w:lang w:val="en-US" w:eastAsia="zh-CN" w:bidi="ar-SA"/>
        </w:rPr>
        <w:t>各公用事业单位作为联动报装改革的主要实施单位，需切实承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担起服务市场的主体职责，根据营商环境要求制定具体落实方案，责任到岗、落实到人，形成一套标准明确、运转流畅的服务运行机制，确保各项工作落到实处。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（二）完善政策配套。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各成员单位应按照本实施方案的总体要求和安排，针对优化调整后的工作流程和办理环节，及时制定出台相应的配套落实方案，明确专人落实告知承诺制，加强事中事后监管。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（三）强化信用监管。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从重前置审批转向实行承诺制，同时更加注重事中事后监管，推动建立覆盖用户、利益相关单位、公用事业单位等各类主体和工程设计、施工、监理等各环节的行业信用体系。经发现承诺不兑现或弄虚作假行为的，记入企业和个人信用档案，并纳入公共信用平台。通过跨部门的联合惩戒，提</w:t>
      </w:r>
      <w:r>
        <w:rPr>
          <w:rFonts w:hint="eastAsia" w:ascii="仿宋_GB2312" w:hAnsi="仿宋_GB2312" w:eastAsia="仿宋_GB2312" w:cs="仿宋_GB2312"/>
          <w:color w:val="auto"/>
          <w:kern w:val="2"/>
          <w:sz w:val="32"/>
          <w:szCs w:val="32"/>
          <w:lang w:val="en-US" w:eastAsia="zh-CN" w:bidi="ar-SA"/>
        </w:rPr>
        <w:t>高违规和失信成本。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auto"/>
          <w:kern w:val="2"/>
          <w:sz w:val="32"/>
          <w:szCs w:val="32"/>
          <w:lang w:val="en-US" w:eastAsia="zh-CN" w:bidi="ar-SA"/>
        </w:rPr>
        <w:t>（四）强化监督考核。</w:t>
      </w:r>
      <w:r>
        <w:rPr>
          <w:rFonts w:hint="eastAsia" w:ascii="仿宋_GB2312" w:hAnsi="仿宋_GB2312" w:eastAsia="仿宋_GB2312" w:cs="仿宋_GB2312"/>
          <w:color w:val="auto"/>
          <w:kern w:val="2"/>
          <w:sz w:val="32"/>
          <w:szCs w:val="32"/>
          <w:lang w:val="en-US" w:eastAsia="zh-CN" w:bidi="ar-SA"/>
        </w:rPr>
        <w:t>由市住建局做好水、电、气、网联动报装实施的全过程统筹协调，负责对各审批部门及公用事业单位在项目申请、联合踏勘、施工承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诺等各环节的改革落实情况进行考核，考核情况纳入各单位年度优化营商环境工作考核。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七、本方案自印发之日起生效。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420"/>
        <w:jc w:val="both"/>
        <w:textAlignment w:val="auto"/>
        <w:rPr>
          <w:rFonts w:hint="eastAsia" w:ascii="仿宋_GB2312" w:hAnsi="仿宋_GB2312" w:eastAsia="仿宋_GB2312" w:cs="仿宋_GB2312"/>
          <w:color w:val="333333"/>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1.水、电、气、网联动报装办理流程图；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2.水、电、气、网联动报装需求信息采集表；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3.水、电、气、网联合服务事项承诺书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520" w:lineRule="exact"/>
        <w:ind w:firstLine="0" w:firstLineChars="0"/>
        <w:rPr>
          <w:rFonts w:hint="eastAsia" w:ascii="仿宋_GB2312" w:hAnsi="仿宋_GB2312" w:eastAsia="仿宋_GB2312" w:cs="仿宋_GB2312"/>
        </w:rPr>
      </w:pPr>
      <w:r>
        <w:rPr>
          <w:rFonts w:hint="eastAsia" w:ascii="仿宋_GB2312" w:hAnsi="仿宋_GB2312" w:eastAsia="仿宋_GB2312" w:cs="仿宋_GB2312"/>
          <w:sz w:val="32"/>
          <w:szCs w:val="32"/>
        </w:rPr>
        <w:t>附件1：</w:t>
      </w:r>
    </w:p>
    <w:p>
      <w:pPr>
        <w:spacing w:line="520" w:lineRule="exact"/>
        <w:ind w:firstLine="640"/>
        <w:jc w:val="lef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水、电、气、网联动报装办理流程图</w:t>
      </w:r>
    </w:p>
    <w:tbl>
      <w:tblPr>
        <w:tblStyle w:val="12"/>
        <w:tblpPr w:leftFromText="180" w:rightFromText="180" w:vertAnchor="text" w:horzAnchor="page" w:tblpX="1344"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4" w:hRule="atLeast"/>
        </w:trPr>
        <w:tc>
          <w:tcPr>
            <w:tcW w:w="1151" w:type="dxa"/>
            <w:textDirection w:val="tbRlV"/>
          </w:tcPr>
          <w:p>
            <w:pPr>
              <w:snapToGrid w:val="0"/>
              <w:spacing w:line="520" w:lineRule="exact"/>
              <w:ind w:firstLine="0" w:firstLineChars="0"/>
              <w:jc w:val="center"/>
              <w:rPr>
                <w:sz w:val="24"/>
                <w:szCs w:val="24"/>
              </w:rPr>
            </w:pPr>
            <w:r>
              <w:rPr>
                <w:rFonts w:hint="eastAsia"/>
                <w:sz w:val="24"/>
                <w:szCs w:val="24"/>
              </w:rPr>
              <w:t>（立项至施工许可阶段）</w:t>
            </w:r>
          </w:p>
          <w:p>
            <w:pPr>
              <w:snapToGrid w:val="0"/>
              <w:spacing w:line="520" w:lineRule="exact"/>
              <w:ind w:firstLine="0" w:firstLineChars="0"/>
              <w:jc w:val="center"/>
              <w:rPr>
                <w:sz w:val="24"/>
                <w:szCs w:val="24"/>
              </w:rPr>
            </w:pPr>
            <w:r>
              <w:rPr>
                <w:rFonts w:hint="eastAsia"/>
                <w:sz w:val="24"/>
                <w:szCs w:val="24"/>
              </w:rPr>
              <w:t>提前布局周边管网</w:t>
            </w:r>
          </w:p>
          <w:p>
            <w:pPr>
              <w:spacing w:line="520" w:lineRule="exact"/>
              <w:ind w:left="113" w:right="113" w:firstLine="420"/>
              <w:jc w:val="center"/>
              <w:rPr>
                <w:sz w:val="21"/>
              </w:rPr>
            </w:pPr>
          </w:p>
        </w:tc>
        <w:tc>
          <w:tcPr>
            <w:tcW w:w="8274" w:type="dxa"/>
            <w:vMerge w:val="restart"/>
          </w:tcPr>
          <w:p>
            <w:pPr>
              <w:spacing w:line="520" w:lineRule="exact"/>
              <w:ind w:firstLine="420"/>
              <w:jc w:val="both"/>
              <w:rPr>
                <w:sz w:val="21"/>
              </w:rPr>
            </w:pPr>
            <w:r>
              <w:rPr>
                <w:sz w:val="21"/>
              </w:rPr>
              <mc:AlternateContent>
                <mc:Choice Requires="wps">
                  <w:drawing>
                    <wp:anchor distT="0" distB="0" distL="114300" distR="114300" simplePos="0" relativeHeight="251686912" behindDoc="0" locked="0" layoutInCell="1" allowOverlap="1">
                      <wp:simplePos x="0" y="0"/>
                      <wp:positionH relativeFrom="column">
                        <wp:posOffset>1975485</wp:posOffset>
                      </wp:positionH>
                      <wp:positionV relativeFrom="paragraph">
                        <wp:posOffset>5623560</wp:posOffset>
                      </wp:positionV>
                      <wp:extent cx="635" cy="789305"/>
                      <wp:effectExtent l="48895" t="0" r="64770" b="10795"/>
                      <wp:wrapNone/>
                      <wp:docPr id="40" name="直接箭头连接符 40"/>
                      <wp:cNvGraphicFramePr/>
                      <a:graphic xmlns:a="http://schemas.openxmlformats.org/drawingml/2006/main">
                        <a:graphicData uri="http://schemas.microsoft.com/office/word/2010/wordprocessingShape">
                          <wps:wsp>
                            <wps:cNvCnPr/>
                            <wps:spPr>
                              <a:xfrm>
                                <a:off x="3559175" y="7959090"/>
                                <a:ext cx="635" cy="78930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55.55pt;margin-top:442.8pt;height:62.15pt;width:0.05pt;z-index:251686912;mso-width-relative:page;mso-height-relative:page;" filled="f" stroked="t" coordsize="21600,21600" o:gfxdata="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2F6UTZAAAADAEAAA8AAAAAAAAAAQAgAAAAIgAAAGRycy9kb3ducmV2LnhtbFBL&#10;AQIUABQAAAAIAIdO4kCVpaLCLgIAAC8EAAAOAAAAAAAAAAEAIAAAACgBAABkcnMvZTJvRG9jLnht&#10;bFBLBQYAAAAABgAGAFkBAADI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4644390</wp:posOffset>
                      </wp:positionV>
                      <wp:extent cx="3175" cy="450215"/>
                      <wp:effectExtent l="46355" t="0" r="64770" b="6985"/>
                      <wp:wrapNone/>
                      <wp:docPr id="39" name="直接箭头连接符 39"/>
                      <wp:cNvGraphicFramePr/>
                      <a:graphic xmlns:a="http://schemas.openxmlformats.org/drawingml/2006/main">
                        <a:graphicData uri="http://schemas.microsoft.com/office/word/2010/wordprocessingShape">
                          <wps:wsp>
                            <wps:cNvCnPr/>
                            <wps:spPr>
                              <a:xfrm>
                                <a:off x="3556000" y="6979920"/>
                                <a:ext cx="3175" cy="45021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55.3pt;margin-top:365.7pt;height:35.45pt;width:0.25pt;z-index:251685888;mso-width-relative:page;mso-height-relative:page;" filled="f" stroked="t" coordsize="21600,21600" o:gfxdata="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jYK+DZAAAACwEAAA8AAAAAAAAAAQAgAAAAIgAAAGRycy9kb3ducmV2LnhtbFBL&#10;AQIUABQAAAAIAIdO4kC4emenLgIAADAEAAAOAAAAAAAAAAEAIAAAACgBAABkcnMvZTJvRG9jLnht&#10;bFBLBQYAAAAABgAGAFkBAADI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1969135</wp:posOffset>
                      </wp:positionH>
                      <wp:positionV relativeFrom="paragraph">
                        <wp:posOffset>3829685</wp:posOffset>
                      </wp:positionV>
                      <wp:extent cx="3175" cy="285750"/>
                      <wp:effectExtent l="46990" t="0" r="64135" b="0"/>
                      <wp:wrapNone/>
                      <wp:docPr id="37" name="直接箭头连接符 37"/>
                      <wp:cNvGraphicFramePr/>
                      <a:graphic xmlns:a="http://schemas.openxmlformats.org/drawingml/2006/main">
                        <a:graphicData uri="http://schemas.microsoft.com/office/word/2010/wordprocessingShape">
                          <wps:wsp>
                            <wps:cNvCnPr/>
                            <wps:spPr>
                              <a:xfrm>
                                <a:off x="3552825" y="6165215"/>
                                <a:ext cx="3175" cy="2857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55.05pt;margin-top:301.55pt;height:22.5pt;width:0.25pt;z-index:251684864;mso-width-relative:page;mso-height-relative:page;" filled="f" stroked="t" coordsize="21600,21600" o:gfxdata="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trei9gAAAALAQAADwAAAAAAAAABACAAAAAiAAAAZHJzL2Rvd25yZXYueG1sUEsB&#10;AhQAFAAAAAgAh07iQCINVhAuAgAAMAQAAA4AAAAAAAAAAQAgAAAAJwEAAGRycy9lMm9Eb2MueG1s&#10;UEsFBgAAAAAGAAYAWQEAAMc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1969135</wp:posOffset>
                      </wp:positionH>
                      <wp:positionV relativeFrom="paragraph">
                        <wp:posOffset>2563495</wp:posOffset>
                      </wp:positionV>
                      <wp:extent cx="5080" cy="438785"/>
                      <wp:effectExtent l="48260" t="0" r="60960" b="18415"/>
                      <wp:wrapNone/>
                      <wp:docPr id="36" name="直接箭头连接符 36"/>
                      <wp:cNvGraphicFramePr/>
                      <a:graphic xmlns:a="http://schemas.openxmlformats.org/drawingml/2006/main">
                        <a:graphicData uri="http://schemas.microsoft.com/office/word/2010/wordprocessingShape">
                          <wps:wsp>
                            <wps:cNvCnPr/>
                            <wps:spPr>
                              <a:xfrm flipH="1">
                                <a:off x="3552825" y="4899025"/>
                                <a:ext cx="5080" cy="43878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margin-left:155.05pt;margin-top:201.85pt;height:34.55pt;width:0.4pt;z-index:251683840;mso-width-relative:page;mso-height-relative:page;" filled="f" stroked="t" coordsize="21600,21600" o:gfxdata="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DCnp2QAAAAsBAAAPAAAAAAAAAAEAIAAAACIAAABkcnMvZG93bnJl&#10;di54bWxQSwECFAAUAAAACACHTuJAh5lnzTUCAAA6BAAADgAAAAAAAAABACAAAAAoAQAAZHJzL2Uy&#10;b0RvYy54bWxQSwUGAAAAAAYABgBZAQAAzw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2626360</wp:posOffset>
                      </wp:positionH>
                      <wp:positionV relativeFrom="paragraph">
                        <wp:posOffset>781685</wp:posOffset>
                      </wp:positionV>
                      <wp:extent cx="377825" cy="1682115"/>
                      <wp:effectExtent l="48895" t="0" r="21590" b="3175"/>
                      <wp:wrapNone/>
                      <wp:docPr id="30" name="肘形连接符 30"/>
                      <wp:cNvGraphicFramePr/>
                      <a:graphic xmlns:a="http://schemas.openxmlformats.org/drawingml/2006/main">
                        <a:graphicData uri="http://schemas.microsoft.com/office/word/2010/wordprocessingShape">
                          <wps:wsp>
                            <wps:cNvCnPr/>
                            <wps:spPr>
                              <a:xfrm rot="5400000">
                                <a:off x="4210050" y="3117215"/>
                                <a:ext cx="377825" cy="1682115"/>
                              </a:xfrm>
                              <a:prstGeom prst="bentConnector3">
                                <a:avLst>
                                  <a:gd name="adj1" fmla="val 50084"/>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206.8pt;margin-top:61.55pt;height:132.45pt;width:29.75pt;rotation:5898240f;z-index:251682816;mso-width-relative:page;mso-height-relative:page;" filled="f" stroked="t" coordsize="21600,21600" o:gfxdata="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z4l3bYAAAACwEAAA8AAAAA&#10;AAAAAQAgAAAAIgAAAGRycy9kb3ducmV2LnhtbFBLAQIUABQAAAAIAIdO4kAxCnZtTQIAAGQEAAAO&#10;AAAAAAAAAAEAIAAAACcBAABkcnMvZTJvRG9jLnhtbFBLBQYAAAAABgAGAFkBAADmBQAAAAA=&#10;" adj="10818">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2103120</wp:posOffset>
                      </wp:positionH>
                      <wp:positionV relativeFrom="paragraph">
                        <wp:posOffset>1295400</wp:posOffset>
                      </wp:positionV>
                      <wp:extent cx="387985" cy="645160"/>
                      <wp:effectExtent l="49530" t="0" r="10160" b="12065"/>
                      <wp:wrapNone/>
                      <wp:docPr id="19" name="肘形连接符 19"/>
                      <wp:cNvGraphicFramePr/>
                      <a:graphic xmlns:a="http://schemas.openxmlformats.org/drawingml/2006/main">
                        <a:graphicData uri="http://schemas.microsoft.com/office/word/2010/wordprocessingShape">
                          <wps:wsp>
                            <wps:cNvCnPr/>
                            <wps:spPr>
                              <a:xfrm rot="5400000">
                                <a:off x="3686810" y="3630930"/>
                                <a:ext cx="387985" cy="645160"/>
                              </a:xfrm>
                              <a:prstGeom prst="bentConnector3">
                                <a:avLst>
                                  <a:gd name="adj1" fmla="val 50000"/>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margin-left:165.6pt;margin-top:102pt;height:50.8pt;width:30.55pt;rotation:5898240f;z-index:251681792;mso-width-relative:page;mso-height-relative:page;" filled="f" stroked="t" coordsize="21600,21600" o:gfxdata="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dNH43aAAAACwEAAA8AAAAA&#10;AAAAAQAgAAAAIgAAAGRycy9kb3ducmV2LnhtbFBLAQIUABQAAAAIAIdO4kDqxFfkSwIAAGMEAAAO&#10;AAAAAAAAAAEAIAAAACkBAABkcnMvZTJvRG9jLnhtbFBLBQYAAAAABgAGAFkBAADmBQAAAAA=&#10;" adj="1080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1578610</wp:posOffset>
                      </wp:positionH>
                      <wp:positionV relativeFrom="paragraph">
                        <wp:posOffset>1416050</wp:posOffset>
                      </wp:positionV>
                      <wp:extent cx="377825" cy="413385"/>
                      <wp:effectExtent l="4445" t="0" r="58420" b="3175"/>
                      <wp:wrapNone/>
                      <wp:docPr id="18" name="肘形连接符 18"/>
                      <wp:cNvGraphicFramePr/>
                      <a:graphic xmlns:a="http://schemas.openxmlformats.org/drawingml/2006/main">
                        <a:graphicData uri="http://schemas.microsoft.com/office/word/2010/wordprocessingShape">
                          <wps:wsp>
                            <wps:cNvCnPr/>
                            <wps:spPr>
                              <a:xfrm rot="5400000" flipV="1">
                                <a:off x="3162300" y="3751580"/>
                                <a:ext cx="377825" cy="413385"/>
                              </a:xfrm>
                              <a:prstGeom prst="bentConnector3">
                                <a:avLst>
                                  <a:gd name="adj1" fmla="val 50084"/>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flip:y;margin-left:124.3pt;margin-top:111.5pt;height:32.55pt;width:29.75pt;rotation:-5898240f;z-index:251680768;mso-width-relative:page;mso-height-relative:page;" filled="f" stroked="t" coordsize="21600,21600" o:gfxdata="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6++wTYAAAACwEA&#10;AA8AAAAAAAAAAQAgAAAAIgAAAGRycy9kb3ducmV2LnhtbFBLAQIUABQAAAAIAIdO4kAvwVPEUwIA&#10;AG0EAAAOAAAAAAAAAAEAIAAAACcBAABkcnMvZTJvRG9jLnhtbFBLBQYAAAAABgAGAFkBAADsBQAA&#10;AAA=&#10;" adj="10818">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1018540</wp:posOffset>
                      </wp:positionH>
                      <wp:positionV relativeFrom="paragraph">
                        <wp:posOffset>856615</wp:posOffset>
                      </wp:positionV>
                      <wp:extent cx="392430" cy="1518285"/>
                      <wp:effectExtent l="5080" t="0" r="57785" b="7620"/>
                      <wp:wrapNone/>
                      <wp:docPr id="16" name="肘形连接符 16"/>
                      <wp:cNvGraphicFramePr/>
                      <a:graphic xmlns:a="http://schemas.openxmlformats.org/drawingml/2006/main">
                        <a:graphicData uri="http://schemas.microsoft.com/office/word/2010/wordprocessingShape">
                          <wps:wsp>
                            <wps:cNvCnPr/>
                            <wps:spPr>
                              <a:xfrm rot="5400000" flipV="1">
                                <a:off x="2602230" y="3192145"/>
                                <a:ext cx="392430" cy="1518285"/>
                              </a:xfrm>
                              <a:prstGeom prst="bentConnector3">
                                <a:avLst>
                                  <a:gd name="adj1" fmla="val 49919"/>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4" type="#_x0000_t34" style="position:absolute;left:0pt;flip:y;margin-left:80.2pt;margin-top:67.45pt;height:119.55pt;width:30.9pt;rotation:-5898240f;z-index:251679744;mso-width-relative:page;mso-height-relative:page;" filled="f" stroked="t" coordsize="21600,21600" o:gfxdata="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KxepTVAAAACwEA&#10;AA8AAAAAAAAAAQAgAAAAIgAAAGRycy9kb3ducmV2LnhtbFBLAQIUABQAAAAIAIdO4kDFBpXVVgIA&#10;AG4EAAAOAAAAAAAAAAEAIAAAACQBAABkcnMvZTJvRG9jLnhtbFBLBQYAAAAABgAGAFkBAADsBQAA&#10;AAA=&#10;" adj="10783">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998855</wp:posOffset>
                      </wp:positionH>
                      <wp:positionV relativeFrom="paragraph">
                        <wp:posOffset>6412865</wp:posOffset>
                      </wp:positionV>
                      <wp:extent cx="1953895" cy="622300"/>
                      <wp:effectExtent l="4445" t="4445" r="22860" b="20955"/>
                      <wp:wrapNone/>
                      <wp:docPr id="23" name="文本框 23"/>
                      <wp:cNvGraphicFramePr/>
                      <a:graphic xmlns:a="http://schemas.openxmlformats.org/drawingml/2006/main">
                        <a:graphicData uri="http://schemas.microsoft.com/office/word/2010/wordprocessingShape">
                          <wps:wsp>
                            <wps:cNvSpPr txBox="1"/>
                            <wps:spPr>
                              <a:xfrm>
                                <a:off x="0" y="0"/>
                                <a:ext cx="1953895" cy="622300"/>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正式接入</w:t>
                                  </w:r>
                                </w:p>
                                <w:p>
                                  <w:pPr>
                                    <w:ind w:firstLine="0" w:firstLineChars="0"/>
                                    <w:jc w:val="center"/>
                                    <w:rPr>
                                      <w:sz w:val="24"/>
                                      <w:szCs w:val="24"/>
                                    </w:rPr>
                                  </w:pPr>
                                  <w:r>
                                    <w:rPr>
                                      <w:rFonts w:hint="eastAsia"/>
                                      <w:sz w:val="24"/>
                                      <w:szCs w:val="24"/>
                                    </w:rPr>
                                    <w:t>（即时接入）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504.95pt;height:49pt;width:153.85pt;z-index:251673600;mso-width-relative:page;mso-height-relative:page;" fillcolor="#FFFFFF" filled="t" stroked="t" coordsize="21600,21600" o:gfxdata="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sqeCNgAAAANAQAADwAAAAAAAAABACAAAAAiAAAAZHJzL2Rvd25yZXYueG1sUEsBAhQAFAAA&#10;AAgAh07iQOUiA4BhAgAAxwQAAA4AAAAAAAAAAQAgAAAAJwEAAGRycy9lMm9Eb2MueG1sUEsFBgAA&#10;AAAGAAYAWQEAAPoFA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正式接入</w:t>
                            </w:r>
                          </w:p>
                          <w:p>
                            <w:pPr>
                              <w:ind w:firstLine="0" w:firstLineChars="0"/>
                              <w:jc w:val="center"/>
                              <w:rPr>
                                <w:sz w:val="24"/>
                                <w:szCs w:val="24"/>
                              </w:rPr>
                            </w:pPr>
                            <w:r>
                              <w:rPr>
                                <w:rFonts w:hint="eastAsia"/>
                                <w:sz w:val="24"/>
                                <w:szCs w:val="24"/>
                              </w:rPr>
                              <w:t>（即时接入）</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994410</wp:posOffset>
                      </wp:positionH>
                      <wp:positionV relativeFrom="paragraph">
                        <wp:posOffset>5094605</wp:posOffset>
                      </wp:positionV>
                      <wp:extent cx="1962150" cy="528955"/>
                      <wp:effectExtent l="4445" t="4445" r="14605" b="19050"/>
                      <wp:wrapNone/>
                      <wp:docPr id="22" name="文本框 22"/>
                      <wp:cNvGraphicFramePr/>
                      <a:graphic xmlns:a="http://schemas.openxmlformats.org/drawingml/2006/main">
                        <a:graphicData uri="http://schemas.microsoft.com/office/word/2010/wordprocessingShape">
                          <wps:wsp>
                            <wps:cNvSpPr txBox="1"/>
                            <wps:spPr>
                              <a:xfrm>
                                <a:off x="0" y="0"/>
                                <a:ext cx="1962150" cy="528955"/>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提前完成周边管网布局</w:t>
                                  </w:r>
                                </w:p>
                                <w:p>
                                  <w:pPr>
                                    <w:ind w:firstLine="0" w:firstLineChars="0"/>
                                    <w:jc w:val="center"/>
                                    <w:rPr>
                                      <w:sz w:val="24"/>
                                      <w:szCs w:val="24"/>
                                    </w:rPr>
                                  </w:pPr>
                                  <w:r>
                                    <w:rPr>
                                      <w:rFonts w:hint="eastAsia"/>
                                      <w:sz w:val="24"/>
                                      <w:szCs w:val="24"/>
                                    </w:rPr>
                                    <w:t>（主管部门监管）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3pt;margin-top:401.15pt;height:41.65pt;width:154.5pt;z-index:251672576;mso-width-relative:page;mso-height-relative:page;" fillcolor="#FFFFFF" filled="t" stroked="t" coordsize="21600,21600" o:gfxdata="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05o&#10;CtYAAAALAQAADwAAAAAAAAABACAAAAAiAAAAZHJzL2Rvd25yZXYueG1sUEsBAhQAFAAAAAgAh07i&#10;QKmYn5ZdAgAAxwQAAA4AAAAAAAAAAQAgAAAAJQEAAGRycy9lMm9Eb2MueG1sUEsFBgAAAAAGAAYA&#10;WQEAAPQFA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提前完成周边管网布局</w:t>
                            </w:r>
                          </w:p>
                          <w:p>
                            <w:pPr>
                              <w:ind w:firstLine="0" w:firstLineChars="0"/>
                              <w:jc w:val="center"/>
                              <w:rPr>
                                <w:sz w:val="24"/>
                                <w:szCs w:val="24"/>
                              </w:rPr>
                            </w:pPr>
                            <w:r>
                              <w:rPr>
                                <w:rFonts w:hint="eastAsia"/>
                                <w:sz w:val="24"/>
                                <w:szCs w:val="24"/>
                              </w:rPr>
                              <w:t>（主管部门监管）</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980440</wp:posOffset>
                      </wp:positionH>
                      <wp:positionV relativeFrom="paragraph">
                        <wp:posOffset>4115435</wp:posOffset>
                      </wp:positionV>
                      <wp:extent cx="1983740" cy="528955"/>
                      <wp:effectExtent l="4445" t="4445" r="12065" b="19050"/>
                      <wp:wrapNone/>
                      <wp:docPr id="21" name="文本框 21"/>
                      <wp:cNvGraphicFramePr/>
                      <a:graphic xmlns:a="http://schemas.openxmlformats.org/drawingml/2006/main">
                        <a:graphicData uri="http://schemas.microsoft.com/office/word/2010/wordprocessingShape">
                          <wps:wsp>
                            <wps:cNvSpPr txBox="1"/>
                            <wps:spPr>
                              <a:xfrm>
                                <a:off x="0" y="0"/>
                                <a:ext cx="1983740" cy="751205"/>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供应单位施工</w:t>
                                  </w:r>
                                </w:p>
                                <w:p>
                                  <w:pPr>
                                    <w:ind w:firstLine="0" w:firstLineChars="0"/>
                                    <w:jc w:val="center"/>
                                    <w:rPr>
                                      <w:sz w:val="24"/>
                                      <w:szCs w:val="24"/>
                                    </w:rPr>
                                  </w:pPr>
                                  <w:r>
                                    <w:rPr>
                                      <w:rFonts w:hint="eastAsia"/>
                                      <w:sz w:val="24"/>
                                      <w:szCs w:val="24"/>
                                    </w:rPr>
                                    <w:t>（主管部门监管）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pt;margin-top:324.05pt;height:41.65pt;width:156.2pt;z-index:251671552;mso-width-relative:page;mso-height-relative:page;" fillcolor="#FFFFFF" filled="t" stroked="t" coordsize="21600,21600" o:gfxdata="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p78lHXAAAACwEAAA8AAAAAAAAAAQAgAAAAIgAAAGRycy9kb3ducmV2LnhtbFBLAQIUABQAAAAI&#10;AIdO4kAmo8j6YAIAAMcEAAAOAAAAAAAAAAEAIAAAACYBAABkcnMvZTJvRG9jLnhtbFBLBQYAAAAA&#10;BgAGAFkBAAD4BQ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供应单位施工</w:t>
                            </w:r>
                          </w:p>
                          <w:p>
                            <w:pPr>
                              <w:ind w:firstLine="0" w:firstLineChars="0"/>
                              <w:jc w:val="center"/>
                              <w:rPr>
                                <w:sz w:val="24"/>
                                <w:szCs w:val="24"/>
                              </w:rPr>
                            </w:pPr>
                            <w:r>
                              <w:rPr>
                                <w:rFonts w:hint="eastAsia"/>
                                <w:sz w:val="24"/>
                                <w:szCs w:val="24"/>
                              </w:rPr>
                              <w:t>（主管部门监管）</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808355</wp:posOffset>
                      </wp:positionH>
                      <wp:positionV relativeFrom="paragraph">
                        <wp:posOffset>3002280</wp:posOffset>
                      </wp:positionV>
                      <wp:extent cx="2321560" cy="827405"/>
                      <wp:effectExtent l="4445" t="4445" r="17145" b="6350"/>
                      <wp:wrapNone/>
                      <wp:docPr id="15" name="文本框 15"/>
                      <wp:cNvGraphicFramePr/>
                      <a:graphic xmlns:a="http://schemas.openxmlformats.org/drawingml/2006/main">
                        <a:graphicData uri="http://schemas.microsoft.com/office/word/2010/wordprocessingShape">
                          <wps:wsp>
                            <wps:cNvSpPr txBox="1"/>
                            <wps:spPr>
                              <a:xfrm>
                                <a:off x="0" y="0"/>
                                <a:ext cx="2321560" cy="827405"/>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需要施工的外线工程</w:t>
                                  </w:r>
                                </w:p>
                                <w:p>
                                  <w:pPr>
                                    <w:ind w:firstLine="0" w:firstLineChars="0"/>
                                    <w:jc w:val="center"/>
                                    <w:rPr>
                                      <w:sz w:val="24"/>
                                      <w:szCs w:val="24"/>
                                    </w:rPr>
                                  </w:pPr>
                                  <w:r>
                                    <w:rPr>
                                      <w:rFonts w:hint="eastAsia"/>
                                      <w:sz w:val="24"/>
                                      <w:szCs w:val="24"/>
                                    </w:rPr>
                                    <w:t>（承诺告知主管部门知晓）</w:t>
                                  </w:r>
                                </w:p>
                                <w:p>
                                  <w:pPr>
                                    <w:ind w:firstLine="0" w:firstLineChars="0"/>
                                    <w:jc w:val="center"/>
                                    <w:rPr>
                                      <w:sz w:val="24"/>
                                      <w:szCs w:val="24"/>
                                    </w:rPr>
                                  </w:pPr>
                                  <w:r>
                                    <w:rPr>
                                      <w:rFonts w:hint="eastAsia"/>
                                      <w:sz w:val="24"/>
                                      <w:szCs w:val="24"/>
                                    </w:rPr>
                                    <w:t>0.5个工作日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65pt;margin-top:236.4pt;height:65.15pt;width:182.8pt;z-index:251670528;mso-width-relative:page;mso-height-relative:page;" fillcolor="#FFFFFF" filled="t" stroked="t" coordsize="21600,21600" o:gfxdata="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SqMDXAAAACwEAAA8AAAAAAAAAAQAgAAAAIgAAAGRycy9kb3ducmV2LnhtbFBLAQIUABQAAAAI&#10;AIdO4kBOewsnYAIAAMcEAAAOAAAAAAAAAAEAIAAAACYBAABkcnMvZTJvRG9jLnhtbFBLBQYAAAAA&#10;BgAGAFkBAAD4BQ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需要施工的外线工程</w:t>
                            </w:r>
                          </w:p>
                          <w:p>
                            <w:pPr>
                              <w:ind w:firstLine="0" w:firstLineChars="0"/>
                              <w:jc w:val="center"/>
                              <w:rPr>
                                <w:sz w:val="24"/>
                                <w:szCs w:val="24"/>
                              </w:rPr>
                            </w:pPr>
                            <w:r>
                              <w:rPr>
                                <w:rFonts w:hint="eastAsia"/>
                                <w:sz w:val="24"/>
                                <w:szCs w:val="24"/>
                              </w:rPr>
                              <w:t>（承诺告知主管部门知晓）</w:t>
                            </w:r>
                          </w:p>
                          <w:p>
                            <w:pPr>
                              <w:ind w:firstLine="0" w:firstLineChars="0"/>
                              <w:jc w:val="center"/>
                              <w:rPr>
                                <w:sz w:val="24"/>
                                <w:szCs w:val="24"/>
                              </w:rPr>
                            </w:pPr>
                            <w:r>
                              <w:rPr>
                                <w:rFonts w:hint="eastAsia"/>
                                <w:sz w:val="24"/>
                                <w:szCs w:val="24"/>
                              </w:rPr>
                              <w:t>0.5个工作日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107950</wp:posOffset>
                      </wp:positionV>
                      <wp:extent cx="2599690" cy="730250"/>
                      <wp:effectExtent l="4445" t="4445" r="5715" b="8255"/>
                      <wp:wrapNone/>
                      <wp:docPr id="24" name="文本框 24"/>
                      <wp:cNvGraphicFramePr/>
                      <a:graphic xmlns:a="http://schemas.openxmlformats.org/drawingml/2006/main">
                        <a:graphicData uri="http://schemas.microsoft.com/office/word/2010/wordprocessingShape">
                          <wps:wsp>
                            <wps:cNvSpPr txBox="1"/>
                            <wps:spPr>
                              <a:xfrm>
                                <a:off x="3754120" y="1227455"/>
                                <a:ext cx="2599690" cy="614045"/>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获取项目需求信息</w:t>
                                  </w:r>
                                </w:p>
                                <w:p>
                                  <w:pPr>
                                    <w:ind w:firstLine="0" w:firstLineChars="0"/>
                                    <w:jc w:val="center"/>
                                    <w:rPr>
                                      <w:sz w:val="24"/>
                                      <w:szCs w:val="24"/>
                                    </w:rPr>
                                  </w:pPr>
                                  <w:r>
                                    <w:rPr>
                                      <w:rFonts w:hint="eastAsia"/>
                                      <w:sz w:val="24"/>
                                      <w:szCs w:val="24"/>
                                    </w:rPr>
                                    <w:t>（市</w:t>
                                  </w:r>
                                  <w:r>
                                    <w:rPr>
                                      <w:rFonts w:hint="eastAsia"/>
                                      <w:sz w:val="24"/>
                                      <w:szCs w:val="24"/>
                                      <w:lang w:eastAsia="zh-CN"/>
                                    </w:rPr>
                                    <w:t>政数</w:t>
                                  </w:r>
                                  <w:r>
                                    <w:rPr>
                                      <w:rFonts w:hint="eastAsia"/>
                                      <w:sz w:val="24"/>
                                      <w:szCs w:val="24"/>
                                    </w:rPr>
                                    <w:t>局、自规局采集）</w:t>
                                  </w:r>
                                </w:p>
                                <w:p>
                                  <w:pPr>
                                    <w:ind w:firstLine="0" w:firstLineChars="0"/>
                                    <w:jc w:val="center"/>
                                    <w:rPr>
                                      <w:sz w:val="24"/>
                                      <w:szCs w:val="24"/>
                                    </w:rPr>
                                  </w:pPr>
                                  <w:r>
                                    <w:rPr>
                                      <w:rFonts w:hint="eastAsia"/>
                                      <w:sz w:val="24"/>
                                      <w:szCs w:val="24"/>
                                    </w:rPr>
                                    <w:t>0.5个工作日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35pt;margin-top:8.5pt;height:57.5pt;width:204.7pt;z-index:251660288;mso-width-relative:page;mso-height-relative:page;" fillcolor="#FFFFFF" filled="t" stroked="t" coordsize="21600,21600" o:gfxdata="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fxwtrWAAAACgEAAA8AAAAAAAAAAQAgAAAAIgAAAGRycy9kb3ducmV2Lnht&#10;bFBLAQIUABQAAAAIAIdO4kCNA6f7bQIAANMEAAAOAAAAAAAAAAEAIAAAACUBAABkcnMvZTJvRG9j&#10;LnhtbFBLBQYAAAAABgAGAFkBAAAEBg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获取项目需求信息</w:t>
                            </w:r>
                          </w:p>
                          <w:p>
                            <w:pPr>
                              <w:ind w:firstLine="0" w:firstLineChars="0"/>
                              <w:jc w:val="center"/>
                              <w:rPr>
                                <w:sz w:val="24"/>
                                <w:szCs w:val="24"/>
                              </w:rPr>
                            </w:pPr>
                            <w:r>
                              <w:rPr>
                                <w:rFonts w:hint="eastAsia"/>
                                <w:sz w:val="24"/>
                                <w:szCs w:val="24"/>
                              </w:rPr>
                              <w:t>（市</w:t>
                            </w:r>
                            <w:r>
                              <w:rPr>
                                <w:rFonts w:hint="eastAsia"/>
                                <w:sz w:val="24"/>
                                <w:szCs w:val="24"/>
                                <w:lang w:eastAsia="zh-CN"/>
                              </w:rPr>
                              <w:t>政数</w:t>
                            </w:r>
                            <w:r>
                              <w:rPr>
                                <w:rFonts w:hint="eastAsia"/>
                                <w:sz w:val="24"/>
                                <w:szCs w:val="24"/>
                              </w:rPr>
                              <w:t>局、自规局采集）</w:t>
                            </w:r>
                          </w:p>
                          <w:p>
                            <w:pPr>
                              <w:ind w:firstLine="0" w:firstLineChars="0"/>
                              <w:jc w:val="center"/>
                              <w:rPr>
                                <w:sz w:val="24"/>
                                <w:szCs w:val="24"/>
                              </w:rPr>
                            </w:pPr>
                            <w:r>
                              <w:rPr>
                                <w:rFonts w:hint="eastAsia"/>
                                <w:sz w:val="24"/>
                                <w:szCs w:val="24"/>
                              </w:rPr>
                              <w:t>0.5个工作日</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2170430</wp:posOffset>
                      </wp:positionH>
                      <wp:positionV relativeFrom="paragraph">
                        <wp:posOffset>658495</wp:posOffset>
                      </wp:positionV>
                      <wp:extent cx="269240" cy="629285"/>
                      <wp:effectExtent l="5080" t="0" r="51435" b="16510"/>
                      <wp:wrapNone/>
                      <wp:docPr id="33" name="肘形连接符 33"/>
                      <wp:cNvGraphicFramePr/>
                      <a:graphic xmlns:a="http://schemas.openxmlformats.org/drawingml/2006/main">
                        <a:graphicData uri="http://schemas.microsoft.com/office/word/2010/wordprocessingShape">
                          <wps:wsp>
                            <wps:cNvCnPr/>
                            <wps:spPr>
                              <a:xfrm rot="5400000" flipV="1">
                                <a:off x="4780280" y="1804035"/>
                                <a:ext cx="269240" cy="629285"/>
                              </a:xfrm>
                              <a:prstGeom prst="bentConnector3">
                                <a:avLst>
                                  <a:gd name="adj1" fmla="val 49882"/>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flip:y;margin-left:170.9pt;margin-top:51.85pt;height:49.55pt;width:21.2pt;rotation:-5898240f;z-index:251665408;mso-width-relative:page;mso-height-relative:page;" filled="f" stroked="t" coordsize="21600,21600" o:gfxdata="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xqJ/2QAAAAsBAAAPAAAAAAAAAAEA&#10;IAAAACIAAABkcnMvZG93bnJldi54bWxQSwECFAAUAAAACACHTuJA9gQRiEcCAABLBAAADgAAAAAA&#10;AAABACAAAAAoAQAAZHJzL2Uyb0RvYy54bWxQSwUGAAAAAAYABgBZAQAA4QUAAAAA&#10;" adj="10775">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2863215</wp:posOffset>
                      </wp:positionH>
                      <wp:positionV relativeFrom="paragraph">
                        <wp:posOffset>2184400</wp:posOffset>
                      </wp:positionV>
                      <wp:extent cx="476250" cy="3810"/>
                      <wp:effectExtent l="0" t="0" r="0" b="0"/>
                      <wp:wrapNone/>
                      <wp:docPr id="32" name="直接连接符 32"/>
                      <wp:cNvGraphicFramePr/>
                      <a:graphic xmlns:a="http://schemas.openxmlformats.org/drawingml/2006/main">
                        <a:graphicData uri="http://schemas.microsoft.com/office/word/2010/wordprocessingShape">
                          <wps:wsp>
                            <wps:cNvCnPr>
                              <a:stCxn id="14" idx="3"/>
                            </wps:cNvCnPr>
                            <wps:spPr>
                              <a:xfrm flipV="1">
                                <a:off x="5447030" y="3303905"/>
                                <a:ext cx="476250" cy="3810"/>
                              </a:xfrm>
                              <a:prstGeom prst="line">
                                <a:avLst/>
                              </a:prstGeom>
                              <a:noFill/>
                              <a:ln w="6350" cap="flat" cmpd="sng" algn="ctr">
                                <a:solidFill>
                                  <a:srgbClr val="000000"/>
                                </a:solidFill>
                                <a:prstDash val="sysDot"/>
                                <a:miter lim="800000"/>
                              </a:ln>
                              <a:effectLst/>
                            </wps:spPr>
                            <wps:bodyPr/>
                          </wps:wsp>
                        </a:graphicData>
                      </a:graphic>
                    </wp:anchor>
                  </w:drawing>
                </mc:Choice>
                <mc:Fallback>
                  <w:pict>
                    <v:line id="_x0000_s1026" o:spid="_x0000_s1026" o:spt="20" style="position:absolute;left:0pt;flip:y;margin-left:225.45pt;margin-top:172pt;height:0.3pt;width:37.5pt;z-index:251678720;mso-width-relative:page;mso-height-relative:page;" filled="f" stroked="t" coordsize="21600,21600" o:gfxdata="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dl8LbAAAACwEAAA8AAAAA&#10;AAAAAQAgAAAAIgAAAGRycy9kb3ducmV2LnhtbFBLAQIUABQAAAAIAIdO4kATdxQcEQIAAAEEAAAO&#10;AAAAAAAAAAEAIAAAACoBAABkcnMvZTJvRG9jLnhtbFBLBQYAAAAABgAGAFkBAACtBQAAAAA=&#10;">
                      <v:fill on="f" focussize="0,0"/>
                      <v:stroke weight="0.5pt" color="#000000" miterlimit="8" joinstyle="miter" dashstyle="1 1"/>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3339465</wp:posOffset>
                      </wp:positionH>
                      <wp:positionV relativeFrom="paragraph">
                        <wp:posOffset>1855470</wp:posOffset>
                      </wp:positionV>
                      <wp:extent cx="1620520" cy="1837055"/>
                      <wp:effectExtent l="5080" t="4445" r="12700" b="6350"/>
                      <wp:wrapNone/>
                      <wp:docPr id="31" name="文本框 31"/>
                      <wp:cNvGraphicFramePr/>
                      <a:graphic xmlns:a="http://schemas.openxmlformats.org/drawingml/2006/main">
                        <a:graphicData uri="http://schemas.microsoft.com/office/word/2010/wordprocessingShape">
                          <wps:wsp>
                            <wps:cNvSpPr txBox="1"/>
                            <wps:spPr>
                              <a:xfrm>
                                <a:off x="5923280" y="2974975"/>
                                <a:ext cx="1620520" cy="1837055"/>
                              </a:xfrm>
                              <a:prstGeom prst="rect">
                                <a:avLst/>
                              </a:prstGeom>
                              <a:solidFill>
                                <a:srgbClr val="FFFFFF"/>
                              </a:solidFill>
                              <a:ln w="6350">
                                <a:solidFill>
                                  <a:prstClr val="black"/>
                                </a:solidFill>
                                <a:prstDash val="sysDot"/>
                              </a:ln>
                              <a:effectLst/>
                            </wps:spPr>
                            <wps:txbx>
                              <w:txbxContent>
                                <w:p>
                                  <w:pPr>
                                    <w:numPr>
                                      <w:ilvl w:val="0"/>
                                      <w:numId w:val="0"/>
                                    </w:numPr>
                                    <w:snapToGrid w:val="0"/>
                                    <w:rPr>
                                      <w:rFonts w:hint="default"/>
                                      <w:color w:val="000000"/>
                                      <w:lang w:val="en-US" w:eastAsia="zh-CN"/>
                                    </w:rPr>
                                  </w:pPr>
                                  <w:r>
                                    <w:rPr>
                                      <w:rFonts w:hint="eastAsia"/>
                                      <w:color w:val="000000"/>
                                      <w:lang w:val="en-US" w:eastAsia="zh-CN"/>
                                    </w:rPr>
                                    <w:t>1.市政数局</w:t>
                                  </w:r>
                                </w:p>
                                <w:p>
                                  <w:pPr>
                                    <w:numPr>
                                      <w:ilvl w:val="0"/>
                                      <w:numId w:val="0"/>
                                    </w:numPr>
                                    <w:snapToGrid w:val="0"/>
                                    <w:rPr>
                                      <w:rFonts w:hint="eastAsia"/>
                                      <w:color w:val="000000"/>
                                    </w:rPr>
                                  </w:pPr>
                                  <w:r>
                                    <w:rPr>
                                      <w:rFonts w:hint="eastAsia"/>
                                      <w:color w:val="000000"/>
                                      <w:lang w:val="en-US" w:eastAsia="zh-CN"/>
                                    </w:rPr>
                                    <w:t>2.市</w:t>
                                  </w:r>
                                  <w:r>
                                    <w:rPr>
                                      <w:rFonts w:hint="eastAsia"/>
                                      <w:color w:val="000000"/>
                                    </w:rPr>
                                    <w:t>自规局</w:t>
                                  </w:r>
                                </w:p>
                                <w:p>
                                  <w:pPr>
                                    <w:numPr>
                                      <w:ilvl w:val="0"/>
                                      <w:numId w:val="0"/>
                                    </w:numPr>
                                    <w:snapToGrid w:val="0"/>
                                    <w:rPr>
                                      <w:rFonts w:hint="eastAsia"/>
                                      <w:color w:val="000000"/>
                                    </w:rPr>
                                  </w:pPr>
                                  <w:r>
                                    <w:rPr>
                                      <w:rFonts w:hint="eastAsia"/>
                                      <w:color w:val="000000"/>
                                      <w:lang w:val="en-US" w:eastAsia="zh-CN"/>
                                    </w:rPr>
                                    <w:t>3.市</w:t>
                                  </w:r>
                                  <w:r>
                                    <w:rPr>
                                      <w:rFonts w:hint="eastAsia"/>
                                      <w:color w:val="000000"/>
                                    </w:rPr>
                                    <w:t>城管局</w:t>
                                  </w:r>
                                </w:p>
                                <w:p>
                                  <w:pPr>
                                    <w:numPr>
                                      <w:ilvl w:val="0"/>
                                      <w:numId w:val="0"/>
                                    </w:numPr>
                                    <w:snapToGrid w:val="0"/>
                                    <w:rPr>
                                      <w:color w:val="000000"/>
                                    </w:rPr>
                                  </w:pPr>
                                  <w:r>
                                    <w:rPr>
                                      <w:rFonts w:hint="eastAsia"/>
                                      <w:color w:val="000000"/>
                                      <w:lang w:val="en-US" w:eastAsia="zh-CN"/>
                                    </w:rPr>
                                    <w:t>4.市</w:t>
                                  </w:r>
                                  <w:r>
                                    <w:rPr>
                                      <w:rFonts w:hint="eastAsia"/>
                                      <w:color w:val="000000"/>
                                    </w:rPr>
                                    <w:t>住建局</w:t>
                                  </w:r>
                                </w:p>
                                <w:p>
                                  <w:pPr>
                                    <w:numPr>
                                      <w:ilvl w:val="0"/>
                                      <w:numId w:val="0"/>
                                    </w:numPr>
                                    <w:snapToGrid w:val="0"/>
                                    <w:rPr>
                                      <w:color w:val="000000"/>
                                    </w:rPr>
                                  </w:pPr>
                                  <w:r>
                                    <w:rPr>
                                      <w:rFonts w:hint="eastAsia"/>
                                      <w:lang w:val="en-US" w:eastAsia="zh-CN"/>
                                    </w:rPr>
                                    <w:t>5.市</w:t>
                                  </w:r>
                                  <w:r>
                                    <w:rPr>
                                      <w:rFonts w:hint="eastAsia"/>
                                      <w:color w:val="000000"/>
                                      <w:lang w:eastAsia="zh-CN"/>
                                    </w:rPr>
                                    <w:t>科信局</w:t>
                                  </w:r>
                                </w:p>
                                <w:p>
                                  <w:pPr>
                                    <w:numPr>
                                      <w:ilvl w:val="0"/>
                                      <w:numId w:val="0"/>
                                    </w:numPr>
                                    <w:snapToGrid w:val="0"/>
                                    <w:rPr>
                                      <w:color w:val="000000"/>
                                    </w:rPr>
                                  </w:pPr>
                                  <w:r>
                                    <w:rPr>
                                      <w:rFonts w:hint="eastAsia"/>
                                      <w:lang w:val="en-US" w:eastAsia="zh-CN"/>
                                    </w:rPr>
                                    <w:t>6.</w:t>
                                  </w:r>
                                  <w:r>
                                    <w:rPr>
                                      <w:rFonts w:hint="eastAsia"/>
                                      <w:color w:val="000000"/>
                                      <w:lang w:eastAsia="zh-CN"/>
                                    </w:rPr>
                                    <w:t>市</w:t>
                                  </w:r>
                                  <w:r>
                                    <w:rPr>
                                      <w:rFonts w:hint="eastAsia"/>
                                      <w:color w:val="000000"/>
                                    </w:rPr>
                                    <w:t>水务公司</w:t>
                                  </w:r>
                                </w:p>
                                <w:p>
                                  <w:pPr>
                                    <w:numPr>
                                      <w:ilvl w:val="0"/>
                                      <w:numId w:val="0"/>
                                    </w:numPr>
                                    <w:snapToGrid w:val="0"/>
                                    <w:rPr>
                                      <w:rFonts w:hint="default" w:eastAsia="宋体"/>
                                      <w:lang w:val="en-US" w:eastAsia="zh-CN"/>
                                    </w:rPr>
                                  </w:pPr>
                                  <w:r>
                                    <w:rPr>
                                      <w:rFonts w:hint="eastAsia"/>
                                      <w:lang w:val="en-US" w:eastAsia="zh-CN"/>
                                    </w:rPr>
                                    <w:t>7.市</w:t>
                                  </w:r>
                                  <w:r>
                                    <w:rPr>
                                      <w:rFonts w:hint="eastAsia"/>
                                      <w:color w:val="000000"/>
                                    </w:rPr>
                                    <w:t>供电公司</w:t>
                                  </w:r>
                                </w:p>
                                <w:p>
                                  <w:pPr>
                                    <w:numPr>
                                      <w:ilvl w:val="0"/>
                                      <w:numId w:val="0"/>
                                    </w:numPr>
                                    <w:snapToGrid w:val="0"/>
                                    <w:rPr>
                                      <w:color w:val="000000"/>
                                    </w:rPr>
                                  </w:pPr>
                                  <w:r>
                                    <w:rPr>
                                      <w:rFonts w:hint="eastAsia"/>
                                      <w:lang w:val="en-US" w:eastAsia="zh-CN"/>
                                    </w:rPr>
                                    <w:t>8.</w:t>
                                  </w:r>
                                  <w:r>
                                    <w:rPr>
                                      <w:rFonts w:hint="eastAsia"/>
                                      <w:color w:val="000000"/>
                                    </w:rPr>
                                    <w:t>燃气公司</w:t>
                                  </w:r>
                                </w:p>
                                <w:p>
                                  <w:pPr>
                                    <w:numPr>
                                      <w:ilvl w:val="0"/>
                                      <w:numId w:val="0"/>
                                    </w:numPr>
                                    <w:snapToGrid w:val="0"/>
                                    <w:rPr>
                                      <w:color w:val="000000"/>
                                    </w:rPr>
                                  </w:pPr>
                                  <w:r>
                                    <w:rPr>
                                      <w:rFonts w:hint="eastAsia"/>
                                      <w:lang w:val="en-US" w:eastAsia="zh-CN"/>
                                    </w:rPr>
                                    <w:t>9.</w:t>
                                  </w:r>
                                  <w:r>
                                    <w:rPr>
                                      <w:rFonts w:hint="eastAsia"/>
                                      <w:color w:val="000000"/>
                                    </w:rPr>
                                    <w:t>各网络公司</w:t>
                                  </w:r>
                                </w:p>
                                <w:p>
                                  <w:pPr>
                                    <w:pStyle w:val="2"/>
                                    <w:ind w:left="0" w:leftChars="0" w:firstLine="0" w:firstLineChars="0"/>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95pt;margin-top:146.1pt;height:144.65pt;width:127.6pt;z-index:251677696;mso-width-relative:page;mso-height-relative:page;" fillcolor="#FFFFFF" filled="t" stroked="t" coordsize="21600,21600" o:gfxdata="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rnLE9cAAAALAQAADwAAAAAAAAABACAAAAAiAAAA&#10;ZHJzL2Rvd25yZXYueG1sUEsBAhQAFAAAAAgAh07iQM3nNgZ6AgAA7gQAAA4AAAAAAAAAAQAgAAAA&#10;JgEAAGRycy9lMm9Eb2MueG1sUEsFBgAAAAAGAAYAWQEAABIGAAAAAA==&#10;">
                      <v:fill on="t" focussize="0,0"/>
                      <v:stroke weight="0.5pt" color="#000000" joinstyle="round" dashstyle="1 1"/>
                      <v:imagedata o:title=""/>
                      <o:lock v:ext="edit" aspectratio="f"/>
                      <v:textbox>
                        <w:txbxContent>
                          <w:p>
                            <w:pPr>
                              <w:numPr>
                                <w:ilvl w:val="0"/>
                                <w:numId w:val="0"/>
                              </w:numPr>
                              <w:snapToGrid w:val="0"/>
                              <w:rPr>
                                <w:rFonts w:hint="default"/>
                                <w:color w:val="000000"/>
                                <w:lang w:val="en-US" w:eastAsia="zh-CN"/>
                              </w:rPr>
                            </w:pPr>
                            <w:r>
                              <w:rPr>
                                <w:rFonts w:hint="eastAsia"/>
                                <w:color w:val="000000"/>
                                <w:lang w:val="en-US" w:eastAsia="zh-CN"/>
                              </w:rPr>
                              <w:t>1.市政数局</w:t>
                            </w:r>
                          </w:p>
                          <w:p>
                            <w:pPr>
                              <w:numPr>
                                <w:ilvl w:val="0"/>
                                <w:numId w:val="0"/>
                              </w:numPr>
                              <w:snapToGrid w:val="0"/>
                              <w:rPr>
                                <w:rFonts w:hint="eastAsia"/>
                                <w:color w:val="000000"/>
                              </w:rPr>
                            </w:pPr>
                            <w:r>
                              <w:rPr>
                                <w:rFonts w:hint="eastAsia"/>
                                <w:color w:val="000000"/>
                                <w:lang w:val="en-US" w:eastAsia="zh-CN"/>
                              </w:rPr>
                              <w:t>2.市</w:t>
                            </w:r>
                            <w:r>
                              <w:rPr>
                                <w:rFonts w:hint="eastAsia"/>
                                <w:color w:val="000000"/>
                              </w:rPr>
                              <w:t>自规局</w:t>
                            </w:r>
                          </w:p>
                          <w:p>
                            <w:pPr>
                              <w:numPr>
                                <w:ilvl w:val="0"/>
                                <w:numId w:val="0"/>
                              </w:numPr>
                              <w:snapToGrid w:val="0"/>
                              <w:rPr>
                                <w:rFonts w:hint="eastAsia"/>
                                <w:color w:val="000000"/>
                              </w:rPr>
                            </w:pPr>
                            <w:r>
                              <w:rPr>
                                <w:rFonts w:hint="eastAsia"/>
                                <w:color w:val="000000"/>
                                <w:lang w:val="en-US" w:eastAsia="zh-CN"/>
                              </w:rPr>
                              <w:t>3.市</w:t>
                            </w:r>
                            <w:r>
                              <w:rPr>
                                <w:rFonts w:hint="eastAsia"/>
                                <w:color w:val="000000"/>
                              </w:rPr>
                              <w:t>城管局</w:t>
                            </w:r>
                          </w:p>
                          <w:p>
                            <w:pPr>
                              <w:numPr>
                                <w:ilvl w:val="0"/>
                                <w:numId w:val="0"/>
                              </w:numPr>
                              <w:snapToGrid w:val="0"/>
                              <w:rPr>
                                <w:color w:val="000000"/>
                              </w:rPr>
                            </w:pPr>
                            <w:r>
                              <w:rPr>
                                <w:rFonts w:hint="eastAsia"/>
                                <w:color w:val="000000"/>
                                <w:lang w:val="en-US" w:eastAsia="zh-CN"/>
                              </w:rPr>
                              <w:t>4.市</w:t>
                            </w:r>
                            <w:r>
                              <w:rPr>
                                <w:rFonts w:hint="eastAsia"/>
                                <w:color w:val="000000"/>
                              </w:rPr>
                              <w:t>住建局</w:t>
                            </w:r>
                          </w:p>
                          <w:p>
                            <w:pPr>
                              <w:numPr>
                                <w:ilvl w:val="0"/>
                                <w:numId w:val="0"/>
                              </w:numPr>
                              <w:snapToGrid w:val="0"/>
                              <w:rPr>
                                <w:color w:val="000000"/>
                              </w:rPr>
                            </w:pPr>
                            <w:r>
                              <w:rPr>
                                <w:rFonts w:hint="eastAsia"/>
                                <w:lang w:val="en-US" w:eastAsia="zh-CN"/>
                              </w:rPr>
                              <w:t>5.市</w:t>
                            </w:r>
                            <w:r>
                              <w:rPr>
                                <w:rFonts w:hint="eastAsia"/>
                                <w:color w:val="000000"/>
                                <w:lang w:eastAsia="zh-CN"/>
                              </w:rPr>
                              <w:t>科信局</w:t>
                            </w:r>
                          </w:p>
                          <w:p>
                            <w:pPr>
                              <w:numPr>
                                <w:ilvl w:val="0"/>
                                <w:numId w:val="0"/>
                              </w:numPr>
                              <w:snapToGrid w:val="0"/>
                              <w:rPr>
                                <w:color w:val="000000"/>
                              </w:rPr>
                            </w:pPr>
                            <w:r>
                              <w:rPr>
                                <w:rFonts w:hint="eastAsia"/>
                                <w:lang w:val="en-US" w:eastAsia="zh-CN"/>
                              </w:rPr>
                              <w:t>6.</w:t>
                            </w:r>
                            <w:r>
                              <w:rPr>
                                <w:rFonts w:hint="eastAsia"/>
                                <w:color w:val="000000"/>
                                <w:lang w:eastAsia="zh-CN"/>
                              </w:rPr>
                              <w:t>市</w:t>
                            </w:r>
                            <w:r>
                              <w:rPr>
                                <w:rFonts w:hint="eastAsia"/>
                                <w:color w:val="000000"/>
                              </w:rPr>
                              <w:t>水务公司</w:t>
                            </w:r>
                          </w:p>
                          <w:p>
                            <w:pPr>
                              <w:numPr>
                                <w:ilvl w:val="0"/>
                                <w:numId w:val="0"/>
                              </w:numPr>
                              <w:snapToGrid w:val="0"/>
                              <w:rPr>
                                <w:rFonts w:hint="default" w:eastAsia="宋体"/>
                                <w:lang w:val="en-US" w:eastAsia="zh-CN"/>
                              </w:rPr>
                            </w:pPr>
                            <w:r>
                              <w:rPr>
                                <w:rFonts w:hint="eastAsia"/>
                                <w:lang w:val="en-US" w:eastAsia="zh-CN"/>
                              </w:rPr>
                              <w:t>7.市</w:t>
                            </w:r>
                            <w:r>
                              <w:rPr>
                                <w:rFonts w:hint="eastAsia"/>
                                <w:color w:val="000000"/>
                              </w:rPr>
                              <w:t>供电公司</w:t>
                            </w:r>
                          </w:p>
                          <w:p>
                            <w:pPr>
                              <w:numPr>
                                <w:ilvl w:val="0"/>
                                <w:numId w:val="0"/>
                              </w:numPr>
                              <w:snapToGrid w:val="0"/>
                              <w:rPr>
                                <w:color w:val="000000"/>
                              </w:rPr>
                            </w:pPr>
                            <w:r>
                              <w:rPr>
                                <w:rFonts w:hint="eastAsia"/>
                                <w:lang w:val="en-US" w:eastAsia="zh-CN"/>
                              </w:rPr>
                              <w:t>8.</w:t>
                            </w:r>
                            <w:r>
                              <w:rPr>
                                <w:rFonts w:hint="eastAsia"/>
                                <w:color w:val="000000"/>
                              </w:rPr>
                              <w:t>燃气公司</w:t>
                            </w:r>
                          </w:p>
                          <w:p>
                            <w:pPr>
                              <w:numPr>
                                <w:ilvl w:val="0"/>
                                <w:numId w:val="0"/>
                              </w:numPr>
                              <w:snapToGrid w:val="0"/>
                              <w:rPr>
                                <w:color w:val="000000"/>
                              </w:rPr>
                            </w:pPr>
                            <w:r>
                              <w:rPr>
                                <w:rFonts w:hint="eastAsia"/>
                                <w:lang w:val="en-US" w:eastAsia="zh-CN"/>
                              </w:rPr>
                              <w:t>9.</w:t>
                            </w:r>
                            <w:r>
                              <w:rPr>
                                <w:rFonts w:hint="eastAsia"/>
                                <w:color w:val="000000"/>
                              </w:rPr>
                              <w:t>各网络公司</w:t>
                            </w:r>
                          </w:p>
                          <w:p>
                            <w:pPr>
                              <w:pStyle w:val="2"/>
                              <w:ind w:left="0" w:leftChars="0" w:firstLine="0" w:firstLineChars="0"/>
                              <w:rPr>
                                <w:rFonts w:hint="default"/>
                                <w:lang w:val="en-US"/>
                              </w:rPr>
                            </w:pP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-605790</wp:posOffset>
                      </wp:positionH>
                      <wp:positionV relativeFrom="paragraph">
                        <wp:posOffset>5119370</wp:posOffset>
                      </wp:positionV>
                      <wp:extent cx="2465705" cy="744220"/>
                      <wp:effectExtent l="5080" t="0" r="12700" b="48895"/>
                      <wp:wrapNone/>
                      <wp:docPr id="2" name="自选图形 1036"/>
                      <wp:cNvGraphicFramePr/>
                      <a:graphic xmlns:a="http://schemas.openxmlformats.org/drawingml/2006/main">
                        <a:graphicData uri="http://schemas.microsoft.com/office/word/2010/wordprocessingShape">
                          <wps:wsp>
                            <wps:cNvCnPr/>
                            <wps:spPr>
                              <a:xfrm rot="5400000" flipV="1">
                                <a:off x="0" y="0"/>
                                <a:ext cx="2465705" cy="744220"/>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036" o:spid="_x0000_s1026" o:spt="33" type="#_x0000_t33" style="position:absolute;left:0pt;flip:y;margin-left:-47.7pt;margin-top:403.1pt;height:58.6pt;width:194.15pt;rotation:-5898240f;z-index:251676672;mso-width-relative:page;mso-height-relative:page;" filled="f" stroked="t" coordsize="21600,21600" o:gfxdata="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BSVYTaAAAACwEAAA8A&#10;AAAAAAAAAQAgAAAAIgAAAGRycy9kb3ducmV2LnhtbFBLAQIUABQAAAAIAIdO4kDjTzKuFQIAAAoE&#10;AAAOAAAAAAAAAAEAIAAAACkBAABkcnMvZTJvRG9jLnhtbFBLBQYAAAAABgAGAFkBAACwBQ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254635</wp:posOffset>
                      </wp:positionH>
                      <wp:positionV relativeFrom="paragraph">
                        <wp:posOffset>2187575</wp:posOffset>
                      </wp:positionV>
                      <wp:extent cx="830580" cy="926465"/>
                      <wp:effectExtent l="48895" t="4445" r="15875" b="2540"/>
                      <wp:wrapNone/>
                      <wp:docPr id="1" name="自选图形 1035"/>
                      <wp:cNvGraphicFramePr/>
                      <a:graphic xmlns:a="http://schemas.openxmlformats.org/drawingml/2006/main">
                        <a:graphicData uri="http://schemas.microsoft.com/office/word/2010/wordprocessingShape">
                          <wps:wsp>
                            <wps:cNvCnPr/>
                            <wps:spPr>
                              <a:xfrm rot="-10800000" flipV="1">
                                <a:off x="0" y="0"/>
                                <a:ext cx="830580" cy="92646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035" o:spid="_x0000_s1026" o:spt="33" type="#_x0000_t33" style="position:absolute;left:0pt;flip:y;margin-left:20.05pt;margin-top:172.25pt;height:72.95pt;width:65.4pt;rotation:11796480f;z-index:251675648;mso-width-relative:page;mso-height-relative:page;" filled="f" stroked="t" coordsize="21600,21600" o:gfxdata="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0K01wAAAAoBAAAPAAAAAAAA&#10;AAEAIAAAACIAAABkcnMvZG93bnJldi54bWxQSwECFAAUAAAACACHTuJA40KJGxMCAAALBAAADgAA&#10;AAAAAAABACAAAAAmAQAAZHJzL2Uyb0RvYy54bWxQSwUGAAAAAAYABgBZAQAAqw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3114675</wp:posOffset>
                      </wp:positionV>
                      <wp:extent cx="391160" cy="1143635"/>
                      <wp:effectExtent l="4445" t="4445" r="23495" b="13970"/>
                      <wp:wrapNone/>
                      <wp:docPr id="28" name="文本框 28"/>
                      <wp:cNvGraphicFramePr/>
                      <a:graphic xmlns:a="http://schemas.openxmlformats.org/drawingml/2006/main">
                        <a:graphicData uri="http://schemas.microsoft.com/office/word/2010/wordprocessingShape">
                          <wps:wsp>
                            <wps:cNvSpPr txBox="1"/>
                            <wps:spPr>
                              <a:xfrm>
                                <a:off x="2642870" y="3842385"/>
                                <a:ext cx="317500" cy="1778000"/>
                              </a:xfrm>
                              <a:prstGeom prst="rect">
                                <a:avLst/>
                              </a:prstGeom>
                              <a:solidFill>
                                <a:srgbClr val="FFFFFF"/>
                              </a:solidFill>
                              <a:ln w="6350">
                                <a:solidFill>
                                  <a:prstClr val="black"/>
                                </a:solidFill>
                              </a:ln>
                              <a:effectLst/>
                            </wps:spPr>
                            <wps:txbx>
                              <w:txbxContent>
                                <w:p>
                                  <w:pPr>
                                    <w:snapToGrid w:val="0"/>
                                    <w:ind w:firstLine="0" w:firstLineChars="0"/>
                                    <w:jc w:val="center"/>
                                    <w:rPr>
                                      <w:sz w:val="24"/>
                                      <w:szCs w:val="24"/>
                                    </w:rPr>
                                  </w:pPr>
                                  <w:r>
                                    <w:rPr>
                                      <w:rFonts w:hint="eastAsia"/>
                                      <w:sz w:val="24"/>
                                      <w:szCs w:val="24"/>
                                    </w:rPr>
                                    <w:t>无外线工程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245.25pt;height:90.05pt;width:30.8pt;z-index:251674624;mso-width-relative:page;mso-height-relative:page;" fillcolor="#FFFFFF" filled="t" stroked="t" coordsize="21600,21600" o:gfxdata="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dD2s9YAAAAIAQAADwAAAAAAAAABACAAAAAiAAAAZHJzL2Rvd25yZXYu&#10;eG1sUEsBAhQAFAAAAAgAh07iQPrk4LZvAgAA1QQAAA4AAAAAAAAAAQAgAAAAJQEAAGRycy9lMm9E&#10;b2MueG1sUEsFBgAAAAAGAAYAWQEAAAYGAAAAAA==&#10;">
                      <v:fill on="t" focussize="0,0"/>
                      <v:stroke weight="0.5pt" color="#000000" joinstyle="round"/>
                      <v:imagedata o:title=""/>
                      <o:lock v:ext="edit" aspectratio="f"/>
                      <v:textbox style="layout-flow:vertical-ideographic;">
                        <w:txbxContent>
                          <w:p>
                            <w:pPr>
                              <w:snapToGrid w:val="0"/>
                              <w:ind w:firstLine="0" w:firstLineChars="0"/>
                              <w:jc w:val="center"/>
                              <w:rPr>
                                <w:sz w:val="24"/>
                                <w:szCs w:val="24"/>
                              </w:rPr>
                            </w:pPr>
                            <w:r>
                              <w:rPr>
                                <w:rFonts w:hint="eastAsia"/>
                                <w:sz w:val="24"/>
                                <w:szCs w:val="24"/>
                              </w:rPr>
                              <w:t>无外线工程</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1085215</wp:posOffset>
                      </wp:positionH>
                      <wp:positionV relativeFrom="paragraph">
                        <wp:posOffset>1812290</wp:posOffset>
                      </wp:positionV>
                      <wp:extent cx="1778000" cy="751205"/>
                      <wp:effectExtent l="4445" t="4445" r="8255" b="6350"/>
                      <wp:wrapNone/>
                      <wp:docPr id="14" name="文本框 14"/>
                      <wp:cNvGraphicFramePr/>
                      <a:graphic xmlns:a="http://schemas.openxmlformats.org/drawingml/2006/main">
                        <a:graphicData uri="http://schemas.microsoft.com/office/word/2010/wordprocessingShape">
                          <wps:wsp>
                            <wps:cNvSpPr txBox="1"/>
                            <wps:spPr>
                              <a:xfrm>
                                <a:off x="3478530" y="2836545"/>
                                <a:ext cx="1778000" cy="751205"/>
                              </a:xfrm>
                              <a:prstGeom prst="rect">
                                <a:avLst/>
                              </a:prstGeom>
                              <a:solidFill>
                                <a:srgbClr val="FFFFFF"/>
                              </a:solidFill>
                              <a:ln w="6350">
                                <a:solidFill>
                                  <a:prstClr val="black"/>
                                </a:solidFill>
                              </a:ln>
                              <a:effectLst/>
                            </wps:spPr>
                            <wps:txbx>
                              <w:txbxContent>
                                <w:p>
                                  <w:pPr>
                                    <w:ind w:firstLine="0" w:firstLineChars="0"/>
                                    <w:jc w:val="center"/>
                                    <w:rPr>
                                      <w:sz w:val="24"/>
                                      <w:szCs w:val="24"/>
                                    </w:rPr>
                                  </w:pPr>
                                  <w:r>
                                    <w:rPr>
                                      <w:rFonts w:hint="eastAsia"/>
                                      <w:sz w:val="24"/>
                                      <w:szCs w:val="24"/>
                                    </w:rPr>
                                    <w:t>组织联合踏勘</w:t>
                                  </w:r>
                                </w:p>
                                <w:p>
                                  <w:pPr>
                                    <w:ind w:firstLine="0" w:firstLineChars="0"/>
                                    <w:jc w:val="center"/>
                                    <w:rPr>
                                      <w:sz w:val="24"/>
                                      <w:szCs w:val="24"/>
                                    </w:rPr>
                                  </w:pPr>
                                  <w:r>
                                    <w:rPr>
                                      <w:rFonts w:hint="eastAsia"/>
                                      <w:sz w:val="24"/>
                                      <w:szCs w:val="24"/>
                                    </w:rPr>
                                    <w:t>（市</w:t>
                                  </w:r>
                                  <w:r>
                                    <w:rPr>
                                      <w:rFonts w:hint="eastAsia"/>
                                      <w:sz w:val="24"/>
                                      <w:szCs w:val="24"/>
                                      <w:lang w:val="en-US" w:eastAsia="zh-CN"/>
                                    </w:rPr>
                                    <w:t>住建局</w:t>
                                  </w:r>
                                  <w:r>
                                    <w:rPr>
                                      <w:rFonts w:hint="eastAsia"/>
                                      <w:sz w:val="24"/>
                                      <w:szCs w:val="24"/>
                                    </w:rPr>
                                    <w:t>牵头）</w:t>
                                  </w:r>
                                </w:p>
                                <w:p>
                                  <w:pPr>
                                    <w:ind w:firstLine="0" w:firstLineChars="0"/>
                                    <w:jc w:val="center"/>
                                    <w:rPr>
                                      <w:sz w:val="24"/>
                                      <w:szCs w:val="24"/>
                                    </w:rPr>
                                  </w:pPr>
                                  <w:r>
                                    <w:rPr>
                                      <w:rFonts w:hint="eastAsia"/>
                                      <w:sz w:val="24"/>
                                      <w:szCs w:val="24"/>
                                    </w:rPr>
                                    <w:t>2个工作日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45pt;margin-top:142.7pt;height:59.15pt;width:140pt;z-index:251669504;mso-width-relative:page;mso-height-relative:page;" fillcolor="#FFFFFF" filled="t" stroked="t" coordsize="21600,21600" o:gfxdata="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pKH9cAAAALAQAADwAAAAAAAAABACAAAAAiAAAAZHJzL2Rvd25yZXYu&#10;eG1sUEsBAhQAFAAAAAgAh07iQKGpHkxuAgAA0wQAAA4AAAAAAAAAAQAgAAAAJgEAAGRycy9lMm9E&#10;b2MueG1sUEsFBgAAAAAGAAYAWQEAAAYGAAAAAA==&#10;">
                      <v:fill on="t" focussize="0,0"/>
                      <v:stroke weight="0.5pt" color="#000000" joinstyle="round"/>
                      <v:imagedata o:title=""/>
                      <o:lock v:ext="edit" aspectratio="f"/>
                      <v:textbox>
                        <w:txbxContent>
                          <w:p>
                            <w:pPr>
                              <w:ind w:firstLine="0" w:firstLineChars="0"/>
                              <w:jc w:val="center"/>
                              <w:rPr>
                                <w:sz w:val="24"/>
                                <w:szCs w:val="24"/>
                              </w:rPr>
                            </w:pPr>
                            <w:r>
                              <w:rPr>
                                <w:rFonts w:hint="eastAsia"/>
                                <w:sz w:val="24"/>
                                <w:szCs w:val="24"/>
                              </w:rPr>
                              <w:t>组织联合踏勘</w:t>
                            </w:r>
                          </w:p>
                          <w:p>
                            <w:pPr>
                              <w:ind w:firstLine="0" w:firstLineChars="0"/>
                              <w:jc w:val="center"/>
                              <w:rPr>
                                <w:sz w:val="24"/>
                                <w:szCs w:val="24"/>
                              </w:rPr>
                            </w:pPr>
                            <w:r>
                              <w:rPr>
                                <w:rFonts w:hint="eastAsia"/>
                                <w:sz w:val="24"/>
                                <w:szCs w:val="24"/>
                              </w:rPr>
                              <w:t>（市</w:t>
                            </w:r>
                            <w:r>
                              <w:rPr>
                                <w:rFonts w:hint="eastAsia"/>
                                <w:sz w:val="24"/>
                                <w:szCs w:val="24"/>
                                <w:lang w:val="en-US" w:eastAsia="zh-CN"/>
                              </w:rPr>
                              <w:t>住建局</w:t>
                            </w:r>
                            <w:r>
                              <w:rPr>
                                <w:rFonts w:hint="eastAsia"/>
                                <w:sz w:val="24"/>
                                <w:szCs w:val="24"/>
                              </w:rPr>
                              <w:t>牵头）</w:t>
                            </w:r>
                          </w:p>
                          <w:p>
                            <w:pPr>
                              <w:ind w:firstLine="0" w:firstLineChars="0"/>
                              <w:jc w:val="center"/>
                              <w:rPr>
                                <w:sz w:val="24"/>
                                <w:szCs w:val="24"/>
                              </w:rPr>
                            </w:pPr>
                            <w:r>
                              <w:rPr>
                                <w:rFonts w:hint="eastAsia"/>
                                <w:sz w:val="24"/>
                                <w:szCs w:val="24"/>
                              </w:rPr>
                              <w:t>2个工作日</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1635760</wp:posOffset>
                      </wp:positionH>
                      <wp:positionV relativeFrom="paragraph">
                        <wp:posOffset>763270</wp:posOffset>
                      </wp:positionV>
                      <wp:extent cx="279400" cy="429260"/>
                      <wp:effectExtent l="48895" t="0" r="17145" b="6350"/>
                      <wp:wrapNone/>
                      <wp:docPr id="12" name="肘形连接符 12"/>
                      <wp:cNvGraphicFramePr/>
                      <a:graphic xmlns:a="http://schemas.openxmlformats.org/drawingml/2006/main">
                        <a:graphicData uri="http://schemas.microsoft.com/office/word/2010/wordprocessingShape">
                          <wps:wsp>
                            <wps:cNvCnPr/>
                            <wps:spPr>
                              <a:xfrm rot="5400000">
                                <a:off x="0" y="0"/>
                                <a:ext cx="279400" cy="429260"/>
                              </a:xfrm>
                              <a:prstGeom prst="bentConnector3">
                                <a:avLst>
                                  <a:gd name="adj1" fmla="val 50000"/>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128.8pt;margin-top:60.1pt;height:33.8pt;width:22pt;rotation:5898240f;z-index:251668480;mso-width-relative:page;mso-height-relative:page;" filled="f" stroked="t" coordsize="21600,21600" o:gfxdata="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EUHK/XAAAACwEAAA8AAAAAAAAAAQAgAAAAIgAAAGRycy9kb3ducmV2LnhtbFBLAQIU&#10;ABQAAAAIAIdO4kA0WM3bLQIAADwEAAAOAAAAAAAAAAEAIAAAACYBAABkcnMvZTJvRG9jLnhtbFBL&#10;BQYAAAAABgAGAFkBAADFBQAAAAA=&#10;" adj="1080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1090930</wp:posOffset>
                      </wp:positionH>
                      <wp:positionV relativeFrom="paragraph">
                        <wp:posOffset>203835</wp:posOffset>
                      </wp:positionV>
                      <wp:extent cx="264795" cy="1534160"/>
                      <wp:effectExtent l="49530" t="0" r="16510" b="1905"/>
                      <wp:wrapNone/>
                      <wp:docPr id="17" name="肘形连接符 17"/>
                      <wp:cNvGraphicFramePr/>
                      <a:graphic xmlns:a="http://schemas.openxmlformats.org/drawingml/2006/main">
                        <a:graphicData uri="http://schemas.microsoft.com/office/word/2010/wordprocessingShape">
                          <wps:wsp>
                            <wps:cNvCnPr/>
                            <wps:spPr>
                              <a:xfrm rot="5400000">
                                <a:off x="0" y="0"/>
                                <a:ext cx="264795" cy="1534160"/>
                              </a:xfrm>
                              <a:prstGeom prst="bentConnector3">
                                <a:avLst>
                                  <a:gd name="adj1" fmla="val 50000"/>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4" type="#_x0000_t34" style="position:absolute;left:0pt;margin-left:85.9pt;margin-top:16.05pt;height:120.8pt;width:20.85pt;rotation:5898240f;z-index:251667456;mso-width-relative:page;mso-height-relative:page;" filled="f" stroked="t" coordsize="21600,21600" o:gfxdata="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3Olo1wAAAAoBAAAPAAAAAAAAAAEAIAAAACIAAABkcnMvZG93bnJldi54bWxQSwEC&#10;FAAUAAAACACHTuJAE5aPsS4CAAA9BAAADgAAAAAAAAABACAAAAAmAQAAZHJzL2Uyb0RvYy54bWxQ&#10;SwUGAAAAAAYABgBZAQAAxgUAAAAA&#10;" adj="1080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2683510</wp:posOffset>
                      </wp:positionH>
                      <wp:positionV relativeFrom="paragraph">
                        <wp:posOffset>144780</wp:posOffset>
                      </wp:positionV>
                      <wp:extent cx="279400" cy="1666240"/>
                      <wp:effectExtent l="4445" t="0" r="62865" b="6350"/>
                      <wp:wrapNone/>
                      <wp:docPr id="34" name="肘形连接符 34"/>
                      <wp:cNvGraphicFramePr/>
                      <a:graphic xmlns:a="http://schemas.openxmlformats.org/drawingml/2006/main">
                        <a:graphicData uri="http://schemas.microsoft.com/office/word/2010/wordprocessingShape">
                          <wps:wsp>
                            <wps:cNvCnPr/>
                            <wps:spPr>
                              <a:xfrm rot="5400000" flipV="1">
                                <a:off x="5293995" y="1290955"/>
                                <a:ext cx="279400" cy="1666240"/>
                              </a:xfrm>
                              <a:prstGeom prst="bentConnector3">
                                <a:avLst>
                                  <a:gd name="adj1" fmla="val 50000"/>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flip:y;margin-left:211.3pt;margin-top:11.4pt;height:131.2pt;width:22pt;rotation:-5898240f;z-index:251666432;mso-width-relative:page;mso-height-relative:page;" filled="f" stroked="t" coordsize="21600,21600" o:gfxdata="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HZbnrUAAAACgEAAA8AAAAAAAAAAQAgAAAA&#10;IgAAAGRycy9kb3ducmV2LnhtbFBLAQIUABQAAAAIAIdO4kCoU/wmSAIAAEwEAAAOAAAAAAAAAAEA&#10;IAAAACMBAABkcnMvZTJvRG9jLnhtbFBLBQYAAAAABgAGAFkBAADdBQAAAAA=&#10;" adj="1080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3216910</wp:posOffset>
                      </wp:positionH>
                      <wp:positionV relativeFrom="paragraph">
                        <wp:posOffset>1117600</wp:posOffset>
                      </wp:positionV>
                      <wp:extent cx="878840" cy="316865"/>
                      <wp:effectExtent l="4445" t="4445" r="12065" b="21590"/>
                      <wp:wrapNone/>
                      <wp:docPr id="11" name="文本框 11"/>
                      <wp:cNvGraphicFramePr/>
                      <a:graphic xmlns:a="http://schemas.openxmlformats.org/drawingml/2006/main">
                        <a:graphicData uri="http://schemas.microsoft.com/office/word/2010/wordprocessingShape">
                          <wps:wsp>
                            <wps:cNvSpPr txBox="1"/>
                            <wps:spPr>
                              <a:xfrm>
                                <a:off x="0" y="0"/>
                                <a:ext cx="878840" cy="316865"/>
                              </a:xfrm>
                              <a:prstGeom prst="rect">
                                <a:avLst/>
                              </a:prstGeom>
                              <a:solidFill>
                                <a:srgbClr val="FFFFFF"/>
                              </a:solidFill>
                              <a:ln w="6350">
                                <a:solidFill>
                                  <a:prstClr val="black"/>
                                </a:solidFill>
                              </a:ln>
                              <a:effectLst/>
                            </wps:spPr>
                            <wps:txbx>
                              <w:txbxContent>
                                <w:p>
                                  <w:pPr>
                                    <w:ind w:firstLine="0" w:firstLineChars="0"/>
                                    <w:rPr>
                                      <w:sz w:val="24"/>
                                      <w:szCs w:val="24"/>
                                    </w:rPr>
                                  </w:pPr>
                                  <w:r>
                                    <w:rPr>
                                      <w:rFonts w:hint="eastAsia"/>
                                      <w:sz w:val="24"/>
                                      <w:szCs w:val="24"/>
                                    </w:rPr>
                                    <w:t>网络单位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3pt;margin-top:88pt;height:24.95pt;width:69.2pt;z-index:251664384;mso-width-relative:page;mso-height-relative:page;" fillcolor="#FFFFFF" filled="t" stroked="t" coordsize="21600,21600" o:gfxdata="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CrN&#10;AtcAAAALAQAADwAAAAAAAAABACAAAAAiAAAAZHJzL2Rvd25yZXYueG1sUEsBAhQAFAAAAAgAh07i&#10;QIZLJn9cAgAAxgQAAA4AAAAAAAAAAQAgAAAAJgEAAGRycy9lMm9Eb2MueG1sUEsFBgAAAAAGAAYA&#10;WQEAAPQFAAAAAA==&#10;">
                      <v:fill on="t" focussize="0,0"/>
                      <v:stroke weight="0.5pt" color="#000000" joinstyle="round"/>
                      <v:imagedata o:title=""/>
                      <o:lock v:ext="edit" aspectratio="f"/>
                      <v:textbox>
                        <w:txbxContent>
                          <w:p>
                            <w:pPr>
                              <w:ind w:firstLine="0" w:firstLineChars="0"/>
                              <w:rPr>
                                <w:sz w:val="24"/>
                                <w:szCs w:val="24"/>
                              </w:rPr>
                            </w:pPr>
                            <w:r>
                              <w:rPr>
                                <w:rFonts w:hint="eastAsia"/>
                                <w:sz w:val="24"/>
                                <w:szCs w:val="24"/>
                              </w:rPr>
                              <w:t>网络单位</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2179955</wp:posOffset>
                      </wp:positionH>
                      <wp:positionV relativeFrom="paragraph">
                        <wp:posOffset>1107440</wp:posOffset>
                      </wp:positionV>
                      <wp:extent cx="878840" cy="316865"/>
                      <wp:effectExtent l="4445" t="4445" r="12065" b="21590"/>
                      <wp:wrapNone/>
                      <wp:docPr id="29" name="文本框 29"/>
                      <wp:cNvGraphicFramePr/>
                      <a:graphic xmlns:a="http://schemas.openxmlformats.org/drawingml/2006/main">
                        <a:graphicData uri="http://schemas.microsoft.com/office/word/2010/wordprocessingShape">
                          <wps:wsp>
                            <wps:cNvSpPr txBox="1"/>
                            <wps:spPr>
                              <a:xfrm>
                                <a:off x="0" y="0"/>
                                <a:ext cx="878840" cy="316865"/>
                              </a:xfrm>
                              <a:prstGeom prst="rect">
                                <a:avLst/>
                              </a:prstGeom>
                              <a:solidFill>
                                <a:srgbClr val="FFFFFF"/>
                              </a:solidFill>
                              <a:ln w="6350">
                                <a:solidFill>
                                  <a:prstClr val="black"/>
                                </a:solidFill>
                              </a:ln>
                              <a:effectLst/>
                            </wps:spPr>
                            <wps:txbx>
                              <w:txbxContent>
                                <w:p>
                                  <w:pPr>
                                    <w:ind w:firstLine="0" w:firstLineChars="0"/>
                                    <w:rPr>
                                      <w:sz w:val="24"/>
                                      <w:szCs w:val="24"/>
                                    </w:rPr>
                                  </w:pPr>
                                  <w:r>
                                    <w:rPr>
                                      <w:rFonts w:hint="eastAsia"/>
                                      <w:sz w:val="24"/>
                                      <w:szCs w:val="24"/>
                                    </w:rPr>
                                    <w:t>供气单位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65pt;margin-top:87.2pt;height:24.95pt;width:69.2pt;z-index:251663360;mso-width-relative:page;mso-height-relative:page;" fillcolor="#FFFFFF" filled="t" stroked="t" coordsize="21600,21600" o:gfxdata="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1WHNcAAAALAQAADwAAAAAAAAABACAAAAAiAAAAZHJzL2Rvd25yZXYueG1sUEsBAhQAFAAAAAgA&#10;h07iQBQqR31fAgAAxgQAAA4AAAAAAAAAAQAgAAAAJgEAAGRycy9lMm9Eb2MueG1sUEsFBgAAAAAG&#10;AAYAWQEAAPcFAAAAAA==&#10;">
                      <v:fill on="t" focussize="0,0"/>
                      <v:stroke weight="0.5pt" color="#000000" joinstyle="round"/>
                      <v:imagedata o:title=""/>
                      <o:lock v:ext="edit" aspectratio="f"/>
                      <v:textbox>
                        <w:txbxContent>
                          <w:p>
                            <w:pPr>
                              <w:ind w:firstLine="0" w:firstLineChars="0"/>
                              <w:rPr>
                                <w:sz w:val="24"/>
                                <w:szCs w:val="24"/>
                              </w:rPr>
                            </w:pPr>
                            <w:r>
                              <w:rPr>
                                <w:rFonts w:hint="eastAsia"/>
                                <w:sz w:val="24"/>
                                <w:szCs w:val="24"/>
                              </w:rPr>
                              <w:t>供气单位</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1121410</wp:posOffset>
                      </wp:positionH>
                      <wp:positionV relativeFrom="paragraph">
                        <wp:posOffset>1117600</wp:posOffset>
                      </wp:positionV>
                      <wp:extent cx="878840" cy="316865"/>
                      <wp:effectExtent l="4445" t="4445" r="12065" b="21590"/>
                      <wp:wrapNone/>
                      <wp:docPr id="13" name="文本框 13"/>
                      <wp:cNvGraphicFramePr/>
                      <a:graphic xmlns:a="http://schemas.openxmlformats.org/drawingml/2006/main">
                        <a:graphicData uri="http://schemas.microsoft.com/office/word/2010/wordprocessingShape">
                          <wps:wsp>
                            <wps:cNvSpPr txBox="1"/>
                            <wps:spPr>
                              <a:xfrm>
                                <a:off x="0" y="0"/>
                                <a:ext cx="878840" cy="316865"/>
                              </a:xfrm>
                              <a:prstGeom prst="rect">
                                <a:avLst/>
                              </a:prstGeom>
                              <a:solidFill>
                                <a:srgbClr val="FFFFFF"/>
                              </a:solidFill>
                              <a:ln w="6350">
                                <a:solidFill>
                                  <a:prstClr val="black"/>
                                </a:solidFill>
                              </a:ln>
                              <a:effectLst/>
                            </wps:spPr>
                            <wps:txbx>
                              <w:txbxContent>
                                <w:p>
                                  <w:pPr>
                                    <w:ind w:firstLine="0" w:firstLineChars="0"/>
                                    <w:rPr>
                                      <w:sz w:val="24"/>
                                      <w:szCs w:val="24"/>
                                    </w:rPr>
                                  </w:pPr>
                                  <w:r>
                                    <w:rPr>
                                      <w:rFonts w:hint="eastAsia"/>
                                      <w:sz w:val="24"/>
                                      <w:szCs w:val="24"/>
                                    </w:rPr>
                                    <w:t>供电单位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3pt;margin-top:88pt;height:24.95pt;width:69.2pt;z-index:251662336;mso-width-relative:page;mso-height-relative:page;" fillcolor="#FFFFFF" filled="t" stroked="t" coordsize="21600,21600" o:gfxdata="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Y+&#10;sBrWAAAACwEAAA8AAAAAAAAAAQAgAAAAIgAAAGRycy9kb3ducmV2LnhtbFBLAQIUABQAAAAIAIdO&#10;4kARGxe/XgIAAMYEAAAOAAAAAAAAAAEAIAAAACUBAABkcnMvZTJvRG9jLnhtbFBLBQYAAAAABgAG&#10;AFkBAAD1BQAAAAA=&#10;">
                      <v:fill on="t" focussize="0,0"/>
                      <v:stroke weight="0.5pt" color="#000000" joinstyle="round"/>
                      <v:imagedata o:title=""/>
                      <o:lock v:ext="edit" aspectratio="f"/>
                      <v:textbox>
                        <w:txbxContent>
                          <w:p>
                            <w:pPr>
                              <w:ind w:firstLine="0" w:firstLineChars="0"/>
                              <w:rPr>
                                <w:sz w:val="24"/>
                                <w:szCs w:val="24"/>
                              </w:rPr>
                            </w:pPr>
                            <w:r>
                              <w:rPr>
                                <w:rFonts w:hint="eastAsia"/>
                                <w:sz w:val="24"/>
                                <w:szCs w:val="24"/>
                              </w:rPr>
                              <w:t>供电单位</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1102995</wp:posOffset>
                      </wp:positionV>
                      <wp:extent cx="878840" cy="316865"/>
                      <wp:effectExtent l="4445" t="4445" r="12065" b="21590"/>
                      <wp:wrapNone/>
                      <wp:docPr id="35" name="文本框 35"/>
                      <wp:cNvGraphicFramePr/>
                      <a:graphic xmlns:a="http://schemas.openxmlformats.org/drawingml/2006/main">
                        <a:graphicData uri="http://schemas.microsoft.com/office/word/2010/wordprocessingShape">
                          <wps:wsp>
                            <wps:cNvSpPr txBox="1"/>
                            <wps:spPr>
                              <a:xfrm>
                                <a:off x="2600325" y="2222500"/>
                                <a:ext cx="878840" cy="316865"/>
                              </a:xfrm>
                              <a:prstGeom prst="rect">
                                <a:avLst/>
                              </a:prstGeom>
                              <a:solidFill>
                                <a:srgbClr val="FFFFFF"/>
                              </a:solidFill>
                              <a:ln w="6350">
                                <a:solidFill>
                                  <a:prstClr val="black"/>
                                </a:solidFill>
                              </a:ln>
                              <a:effectLst/>
                            </wps:spPr>
                            <wps:txbx>
                              <w:txbxContent>
                                <w:p>
                                  <w:pPr>
                                    <w:ind w:firstLine="0" w:firstLineChars="0"/>
                                    <w:rPr>
                                      <w:sz w:val="24"/>
                                      <w:szCs w:val="24"/>
                                    </w:rPr>
                                  </w:pPr>
                                  <w:r>
                                    <w:rPr>
                                      <w:rFonts w:hint="eastAsia"/>
                                      <w:sz w:val="24"/>
                                      <w:szCs w:val="24"/>
                                    </w:rPr>
                                    <w:t>供水单位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86.85pt;height:24.95pt;width:69.2pt;z-index:251661312;mso-width-relative:page;mso-height-relative:page;" fillcolor="#FFFFFF" filled="t" stroked="t" coordsize="21600,21600" o:gfxdata="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AEtMPVAAAACQEAAA8AAAAAAAAAAQAgAAAAIgAAAGRycy9kb3ducmV2LnhtbFBL&#10;AQIUABQAAAAIAIdO4kBiDmVXawIAANIEAAAOAAAAAAAAAAEAIAAAACQBAABkcnMvZTJvRG9jLnht&#10;bFBLBQYAAAAABgAGAFkBAAABBgAAAAA=&#10;">
                      <v:fill on="t" focussize="0,0"/>
                      <v:stroke weight="0.5pt" color="#000000" joinstyle="round"/>
                      <v:imagedata o:title=""/>
                      <o:lock v:ext="edit" aspectratio="f"/>
                      <v:textbox>
                        <w:txbxContent>
                          <w:p>
                            <w:pPr>
                              <w:ind w:firstLine="0" w:firstLineChars="0"/>
                              <w:rPr>
                                <w:sz w:val="24"/>
                                <w:szCs w:val="24"/>
                              </w:rPr>
                            </w:pPr>
                            <w:r>
                              <w:rPr>
                                <w:rFonts w:hint="eastAsia"/>
                                <w:sz w:val="24"/>
                                <w:szCs w:val="24"/>
                              </w:rPr>
                              <w:t>供水单位</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151" w:type="dxa"/>
            <w:textDirection w:val="tbRlV"/>
          </w:tcPr>
          <w:p>
            <w:pPr>
              <w:snapToGrid w:val="0"/>
              <w:spacing w:line="520" w:lineRule="exact"/>
              <w:ind w:firstLine="0" w:firstLineChars="0"/>
              <w:jc w:val="center"/>
              <w:rPr>
                <w:sz w:val="24"/>
                <w:szCs w:val="24"/>
              </w:rPr>
            </w:pPr>
            <w:r>
              <w:rPr>
                <w:rFonts w:hint="eastAsia"/>
                <w:sz w:val="24"/>
                <w:szCs w:val="24"/>
              </w:rPr>
              <w:t>（施工许可阶段）</w:t>
            </w:r>
          </w:p>
          <w:p>
            <w:pPr>
              <w:snapToGrid w:val="0"/>
              <w:spacing w:line="520" w:lineRule="exact"/>
              <w:ind w:firstLine="0" w:firstLineChars="0"/>
              <w:jc w:val="center"/>
              <w:rPr>
                <w:sz w:val="24"/>
                <w:szCs w:val="24"/>
              </w:rPr>
            </w:pPr>
            <w:r>
              <w:rPr>
                <w:rFonts w:hint="eastAsia"/>
                <w:sz w:val="24"/>
                <w:szCs w:val="24"/>
              </w:rPr>
              <w:t>正式报装接入</w:t>
            </w:r>
          </w:p>
          <w:p>
            <w:pPr>
              <w:spacing w:line="520" w:lineRule="exact"/>
              <w:ind w:left="113" w:right="113" w:firstLine="420"/>
              <w:jc w:val="center"/>
              <w:rPr>
                <w:sz w:val="21"/>
              </w:rPr>
            </w:pPr>
          </w:p>
        </w:tc>
        <w:tc>
          <w:tcPr>
            <w:tcW w:w="8274" w:type="dxa"/>
            <w:vMerge w:val="continue"/>
          </w:tcPr>
          <w:p>
            <w:pPr>
              <w:spacing w:line="520" w:lineRule="exact"/>
              <w:ind w:firstLine="420"/>
              <w:jc w:val="both"/>
              <w:rPr>
                <w:sz w:val="21"/>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554" w:right="1474" w:bottom="1683" w:left="1474" w:header="566" w:footer="567" w:gutter="0"/>
          <w:pgNumType w:start="1"/>
          <w:cols w:space="0" w:num="1"/>
          <w:docGrid w:linePitch="1" w:charSpace="0"/>
        </w:sectPr>
      </w:pPr>
    </w:p>
    <w:p>
      <w:pPr>
        <w:spacing w:line="520" w:lineRule="exact"/>
        <w:ind w:firstLine="0" w:firstLineChars="0"/>
        <w:rPr>
          <w:rFonts w:hint="eastAsia" w:ascii="仿宋_GB2312" w:hAnsi="仿宋_GB2312" w:eastAsia="仿宋_GB2312" w:cs="仿宋_GB231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widowControl w:val="0"/>
        <w:suppressAutoHyphens/>
        <w:kinsoku/>
        <w:autoSpaceDE/>
        <w:autoSpaceDN/>
        <w:bidi w:val="0"/>
        <w:adjustRightInd/>
        <w:snapToGrid/>
        <w:spacing w:line="240" w:lineRule="auto"/>
        <w:jc w:val="center"/>
        <w:textAlignment w:val="auto"/>
        <w:rPr>
          <w:rFonts w:hint="eastAsia" w:ascii="方正小标宋简体" w:hAnsi="方正小标宋简体" w:eastAsia="方正小标宋简体" w:cs="方正小标宋简体"/>
          <w:snapToGrid/>
          <w:color w:val="auto"/>
          <w:kern w:val="2"/>
          <w:sz w:val="44"/>
          <w:szCs w:val="44"/>
          <w:lang w:val="en-US" w:eastAsia="zh-CN" w:bidi="ar-SA"/>
        </w:rPr>
      </w:pPr>
      <w:r>
        <w:rPr>
          <w:rFonts w:hint="eastAsia" w:ascii="方正小标宋简体" w:hAnsi="方正小标宋简体" w:eastAsia="方正小标宋简体" w:cs="方正小标宋简体"/>
          <w:snapToGrid/>
          <w:color w:val="auto"/>
          <w:kern w:val="2"/>
          <w:sz w:val="44"/>
          <w:szCs w:val="44"/>
          <w:lang w:val="en-US" w:eastAsia="zh-CN" w:bidi="ar-SA"/>
        </w:rPr>
        <w:t>水、电、气、网联动报装需求信息</w:t>
      </w:r>
      <w:r>
        <w:rPr>
          <w:rFonts w:hint="default" w:ascii="方正小标宋简体" w:hAnsi="方正小标宋简体" w:eastAsia="方正小标宋简体" w:cs="方正小标宋简体"/>
          <w:snapToGrid/>
          <w:color w:val="auto"/>
          <w:kern w:val="2"/>
          <w:sz w:val="44"/>
          <w:szCs w:val="44"/>
          <w:lang w:val="en-US" w:eastAsia="zh-CN" w:bidi="ar-SA"/>
        </w:rPr>
        <w:t>采集</w:t>
      </w:r>
      <w:r>
        <w:rPr>
          <w:rFonts w:hint="eastAsia" w:ascii="方正小标宋简体" w:hAnsi="方正小标宋简体" w:eastAsia="方正小标宋简体" w:cs="方正小标宋简体"/>
          <w:snapToGrid/>
          <w:color w:val="auto"/>
          <w:kern w:val="2"/>
          <w:sz w:val="44"/>
          <w:szCs w:val="44"/>
          <w:lang w:val="en-US" w:eastAsia="zh-CN" w:bidi="ar-SA"/>
        </w:rPr>
        <w:t>表</w:t>
      </w:r>
    </w:p>
    <w:p>
      <w:pPr>
        <w:bidi w:val="0"/>
        <w:jc w:val="both"/>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联合报装服务编号：</w:t>
      </w:r>
    </w:p>
    <w:tbl>
      <w:tblPr>
        <w:tblStyle w:val="12"/>
        <w:tblW w:w="9018"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553"/>
        <w:gridCol w:w="1135"/>
        <w:gridCol w:w="303"/>
        <w:gridCol w:w="7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申请单位</w:t>
            </w:r>
          </w:p>
        </w:tc>
        <w:tc>
          <w:tcPr>
            <w:tcW w:w="3688" w:type="dxa"/>
            <w:gridSpan w:val="2"/>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c>
          <w:tcPr>
            <w:tcW w:w="1096" w:type="dxa"/>
            <w:gridSpan w:val="2"/>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信用</w:t>
            </w:r>
          </w:p>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代码</w:t>
            </w:r>
          </w:p>
        </w:tc>
        <w:tc>
          <w:tcPr>
            <w:tcW w:w="2680"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申请地址</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预约踏勘</w:t>
            </w:r>
          </w:p>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时间</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联系人</w:t>
            </w:r>
          </w:p>
        </w:tc>
        <w:tc>
          <w:tcPr>
            <w:tcW w:w="2553"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c>
          <w:tcPr>
            <w:tcW w:w="1438" w:type="dxa"/>
            <w:gridSpan w:val="2"/>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联系电话</w:t>
            </w:r>
          </w:p>
        </w:tc>
        <w:tc>
          <w:tcPr>
            <w:tcW w:w="3473" w:type="dxa"/>
            <w:gridSpan w:val="2"/>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项目代码</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联合报装事项</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用水报装□用电报装□用气报装□网络报装□有线电视□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54" w:type="dxa"/>
            <w:vMerge w:val="restart"/>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用水报装</w:t>
            </w:r>
          </w:p>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(选填)</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业务共型：新开户□   增容□  临时用水□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Merge w:val="continue"/>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用水需求：                  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54" w:type="dxa"/>
            <w:vMerge w:val="restart"/>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用电报装</w:t>
            </w:r>
          </w:p>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(选填)</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xml:space="preserve">业务类型：新装□     增容□  临时用电□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Merge w:val="continue"/>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用电容量：               千伏安(千瓦)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Merge w:val="restart"/>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 用气报装</w:t>
            </w:r>
          </w:p>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(选填)</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用气性质：生产 □      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54" w:type="dxa"/>
            <w:vMerge w:val="continue"/>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c>
          <w:tcPr>
            <w:tcW w:w="7464" w:type="dxa"/>
            <w:gridSpan w:val="5"/>
            <w:vAlign w:val="center"/>
          </w:tcPr>
          <w:p>
            <w:pPr>
              <w:widowControl w:val="0"/>
              <w:bidi w:val="0"/>
              <w:ind w:left="1800" w:hanging="1920" w:hangingChars="60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用气需求：           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意向运营商</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电信□   移动□   联通□  广电(楚天视讯)□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554" w:type="dxa"/>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备 注</w:t>
            </w:r>
          </w:p>
        </w:tc>
        <w:tc>
          <w:tcPr>
            <w:tcW w:w="7464" w:type="dxa"/>
            <w:gridSpan w:val="5"/>
            <w:vAlign w:val="center"/>
          </w:tcPr>
          <w:p>
            <w:pPr>
              <w:widowControl w:val="0"/>
              <w:bidi w:val="0"/>
              <w:jc w:val="cente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p>
        </w:tc>
      </w:tr>
    </w:tbl>
    <w:p>
      <w:pPr>
        <w:rPr>
          <w:rFonts w:hint="eastAsia" w:ascii="方正仿宋_GBK" w:hAnsi="方正仿宋_GBK" w:eastAsia="方正仿宋_GBK" w:cs="方正仿宋_GBK"/>
          <w:snapToGrid/>
          <w:color w:val="000000" w:themeColor="text1"/>
          <w:kern w:val="2"/>
          <w:sz w:val="30"/>
          <w:szCs w:val="30"/>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ectPr>
          <w:pgSz w:w="11906" w:h="16838"/>
          <w:pgMar w:top="1440" w:right="1800" w:bottom="1134" w:left="1800" w:header="851" w:footer="992" w:gutter="0"/>
          <w:cols w:space="425" w:num="1"/>
          <w:docGrid w:type="lines" w:linePitch="312" w:charSpace="0"/>
        </w:sectPr>
      </w:pPr>
    </w:p>
    <w:p>
      <w:pPr>
        <w:spacing w:line="520" w:lineRule="exact"/>
        <w:ind w:firstLine="0" w:firstLineChars="0"/>
        <w:rPr>
          <w:rFonts w:ascii="黑体" w:hAnsi="黑体" w:eastAsia="黑体" w:cs="黑体"/>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黑体" w:hAnsi="黑体" w:eastAsia="黑体" w:cs="黑体"/>
          <w:sz w:val="32"/>
          <w:szCs w:val="32"/>
        </w:rPr>
        <w:t>：</w:t>
      </w:r>
    </w:p>
    <w:p>
      <w:pPr>
        <w:spacing w:line="520" w:lineRule="exact"/>
        <w:ind w:firstLine="640"/>
        <w:jc w:val="center"/>
        <w:rPr>
          <w:rFonts w:hint="eastAsia"/>
        </w:rPr>
      </w:pPr>
      <w:r>
        <w:rPr>
          <w:rFonts w:hint="eastAsia" w:ascii="方正小标宋简体" w:hAnsi="方正小标宋简体" w:eastAsia="方正小标宋简体" w:cs="方正小标宋简体"/>
          <w:sz w:val="44"/>
          <w:szCs w:val="44"/>
        </w:rPr>
        <w:t>水、电、气、网联合服务事项承诺书</w:t>
      </w:r>
    </w:p>
    <w:tbl>
      <w:tblPr>
        <w:tblStyle w:val="11"/>
        <w:tblW w:w="9438" w:type="dxa"/>
        <w:jc w:val="center"/>
        <w:tblLayout w:type="autofit"/>
        <w:tblCellMar>
          <w:top w:w="0" w:type="dxa"/>
          <w:left w:w="0" w:type="dxa"/>
          <w:bottom w:w="0" w:type="dxa"/>
          <w:right w:w="0" w:type="dxa"/>
        </w:tblCellMar>
      </w:tblPr>
      <w:tblGrid>
        <w:gridCol w:w="2140"/>
        <w:gridCol w:w="2712"/>
        <w:gridCol w:w="422"/>
        <w:gridCol w:w="1616"/>
        <w:gridCol w:w="2548"/>
      </w:tblGrid>
      <w:tr>
        <w:tblPrEx>
          <w:tblCellMar>
            <w:top w:w="0" w:type="dxa"/>
            <w:left w:w="0" w:type="dxa"/>
            <w:bottom w:w="0" w:type="dxa"/>
            <w:right w:w="0" w:type="dxa"/>
          </w:tblCellMar>
        </w:tblPrEx>
        <w:trPr>
          <w:trHeight w:val="1135" w:hRule="atLeast"/>
          <w:jc w:val="center"/>
        </w:trPr>
        <w:tc>
          <w:tcPr>
            <w:tcW w:w="21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spacing w:line="520" w:lineRule="exact"/>
              <w:ind w:firstLine="0" w:firstLineChars="0"/>
              <w:jc w:val="center"/>
              <w:rPr>
                <w:sz w:val="28"/>
                <w:szCs w:val="28"/>
              </w:rPr>
            </w:pPr>
            <w:r>
              <w:rPr>
                <w:sz w:val="28"/>
                <w:szCs w:val="28"/>
              </w:rPr>
              <w:t>承诺单位</w:t>
            </w:r>
          </w:p>
        </w:tc>
        <w:tc>
          <w:tcPr>
            <w:tcW w:w="3134" w:type="dxa"/>
            <w:gridSpan w:val="2"/>
            <w:tcBorders>
              <w:top w:val="single" w:color="auto" w:sz="6" w:space="0"/>
              <w:left w:val="nil"/>
              <w:bottom w:val="single" w:color="auto" w:sz="6" w:space="0"/>
              <w:right w:val="single" w:color="auto" w:sz="6" w:space="0"/>
            </w:tcBorders>
            <w:tcMar>
              <w:left w:w="105" w:type="dxa"/>
              <w:right w:w="105" w:type="dxa"/>
            </w:tcMar>
            <w:vAlign w:val="center"/>
          </w:tcPr>
          <w:p>
            <w:pPr>
              <w:spacing w:line="520" w:lineRule="exact"/>
              <w:ind w:firstLine="400"/>
              <w:jc w:val="center"/>
              <w:rPr>
                <w:sz w:val="28"/>
                <w:szCs w:val="28"/>
              </w:rPr>
            </w:pPr>
          </w:p>
        </w:tc>
        <w:tc>
          <w:tcPr>
            <w:tcW w:w="1616" w:type="dxa"/>
            <w:tcBorders>
              <w:top w:val="single" w:color="auto" w:sz="6" w:space="0"/>
              <w:left w:val="nil"/>
              <w:bottom w:val="single" w:color="auto" w:sz="6" w:space="0"/>
              <w:right w:val="single" w:color="auto" w:sz="6" w:space="0"/>
            </w:tcBorders>
            <w:tcMar>
              <w:left w:w="105" w:type="dxa"/>
              <w:right w:w="105" w:type="dxa"/>
            </w:tcMar>
            <w:vAlign w:val="center"/>
          </w:tcPr>
          <w:p>
            <w:pPr>
              <w:spacing w:line="520" w:lineRule="exact"/>
              <w:ind w:left="0" w:leftChars="0" w:firstLine="0" w:firstLineChars="0"/>
              <w:jc w:val="both"/>
              <w:rPr>
                <w:sz w:val="28"/>
                <w:szCs w:val="28"/>
              </w:rPr>
            </w:pPr>
            <w:r>
              <w:rPr>
                <w:sz w:val="28"/>
                <w:szCs w:val="28"/>
              </w:rPr>
              <w:t>法定代表人</w:t>
            </w:r>
          </w:p>
          <w:p>
            <w:pPr>
              <w:spacing w:line="520" w:lineRule="exact"/>
              <w:ind w:left="0" w:leftChars="0" w:firstLine="0" w:firstLineChars="0"/>
              <w:jc w:val="left"/>
              <w:rPr>
                <w:sz w:val="28"/>
                <w:szCs w:val="28"/>
              </w:rPr>
            </w:pPr>
            <w:r>
              <w:rPr>
                <w:sz w:val="28"/>
                <w:szCs w:val="28"/>
              </w:rPr>
              <w:t>（负责人）</w:t>
            </w:r>
          </w:p>
        </w:tc>
        <w:tc>
          <w:tcPr>
            <w:tcW w:w="2548" w:type="dxa"/>
            <w:tcBorders>
              <w:top w:val="single" w:color="auto" w:sz="6" w:space="0"/>
              <w:left w:val="nil"/>
              <w:bottom w:val="single" w:color="auto" w:sz="6" w:space="0"/>
              <w:right w:val="single" w:color="auto" w:sz="6" w:space="0"/>
            </w:tcBorders>
            <w:tcMar>
              <w:left w:w="105" w:type="dxa"/>
              <w:right w:w="105" w:type="dxa"/>
            </w:tcMar>
            <w:vAlign w:val="center"/>
          </w:tcPr>
          <w:p>
            <w:pPr>
              <w:spacing w:line="520" w:lineRule="exact"/>
              <w:ind w:firstLine="400"/>
              <w:jc w:val="center"/>
              <w:rPr>
                <w:sz w:val="28"/>
                <w:szCs w:val="28"/>
              </w:rPr>
            </w:pPr>
          </w:p>
        </w:tc>
      </w:tr>
      <w:tr>
        <w:tblPrEx>
          <w:tblCellMar>
            <w:top w:w="0" w:type="dxa"/>
            <w:left w:w="0" w:type="dxa"/>
            <w:bottom w:w="0" w:type="dxa"/>
            <w:right w:w="0" w:type="dxa"/>
          </w:tblCellMar>
        </w:tblPrEx>
        <w:trPr>
          <w:trHeight w:val="785" w:hRule="atLeast"/>
          <w:jc w:val="center"/>
        </w:trPr>
        <w:tc>
          <w:tcPr>
            <w:tcW w:w="2140" w:type="dxa"/>
            <w:tcBorders>
              <w:top w:val="nil"/>
              <w:left w:val="single" w:color="auto" w:sz="6" w:space="0"/>
              <w:bottom w:val="single" w:color="auto" w:sz="6" w:space="0"/>
              <w:right w:val="single" w:color="000000" w:sz="6" w:space="0"/>
            </w:tcBorders>
            <w:tcMar>
              <w:left w:w="105" w:type="dxa"/>
              <w:right w:w="105" w:type="dxa"/>
            </w:tcMar>
            <w:vAlign w:val="center"/>
          </w:tcPr>
          <w:p>
            <w:pPr>
              <w:spacing w:line="520" w:lineRule="exact"/>
              <w:ind w:firstLine="0" w:firstLineChars="0"/>
              <w:jc w:val="center"/>
              <w:rPr>
                <w:sz w:val="28"/>
                <w:szCs w:val="28"/>
              </w:rPr>
            </w:pPr>
            <w:r>
              <w:rPr>
                <w:sz w:val="28"/>
                <w:szCs w:val="28"/>
              </w:rPr>
              <w:t>单位地址</w:t>
            </w:r>
          </w:p>
        </w:tc>
        <w:tc>
          <w:tcPr>
            <w:tcW w:w="7298" w:type="dxa"/>
            <w:gridSpan w:val="4"/>
            <w:tcBorders>
              <w:top w:val="nil"/>
              <w:left w:val="nil"/>
              <w:bottom w:val="single" w:color="auto" w:sz="6" w:space="0"/>
              <w:right w:val="single" w:color="000000" w:sz="6" w:space="0"/>
            </w:tcBorders>
            <w:tcMar>
              <w:left w:w="105" w:type="dxa"/>
              <w:right w:w="105" w:type="dxa"/>
            </w:tcMar>
            <w:vAlign w:val="center"/>
          </w:tcPr>
          <w:p>
            <w:pPr>
              <w:spacing w:line="520" w:lineRule="exact"/>
              <w:ind w:firstLine="400"/>
              <w:jc w:val="center"/>
              <w:rPr>
                <w:sz w:val="28"/>
                <w:szCs w:val="28"/>
              </w:rPr>
            </w:pPr>
          </w:p>
        </w:tc>
      </w:tr>
      <w:tr>
        <w:tblPrEx>
          <w:tblCellMar>
            <w:top w:w="0" w:type="dxa"/>
            <w:left w:w="0" w:type="dxa"/>
            <w:bottom w:w="0" w:type="dxa"/>
            <w:right w:w="0" w:type="dxa"/>
          </w:tblCellMar>
        </w:tblPrEx>
        <w:trPr>
          <w:trHeight w:val="755" w:hRule="atLeast"/>
          <w:jc w:val="center"/>
        </w:trPr>
        <w:tc>
          <w:tcPr>
            <w:tcW w:w="2140" w:type="dxa"/>
            <w:tcBorders>
              <w:top w:val="nil"/>
              <w:left w:val="single" w:color="auto" w:sz="6" w:space="0"/>
              <w:bottom w:val="single" w:color="auto" w:sz="6" w:space="0"/>
              <w:right w:val="single" w:color="auto" w:sz="6" w:space="0"/>
            </w:tcBorders>
            <w:tcMar>
              <w:left w:w="105" w:type="dxa"/>
              <w:right w:w="105" w:type="dxa"/>
            </w:tcMar>
            <w:vAlign w:val="center"/>
          </w:tcPr>
          <w:p>
            <w:pPr>
              <w:spacing w:line="520" w:lineRule="exact"/>
              <w:ind w:firstLine="0" w:firstLineChars="0"/>
              <w:jc w:val="center"/>
              <w:rPr>
                <w:sz w:val="28"/>
                <w:szCs w:val="28"/>
              </w:rPr>
            </w:pPr>
            <w:r>
              <w:rPr>
                <w:sz w:val="28"/>
                <w:szCs w:val="28"/>
              </w:rPr>
              <w:t>联系人</w:t>
            </w:r>
          </w:p>
        </w:tc>
        <w:tc>
          <w:tcPr>
            <w:tcW w:w="2712" w:type="dxa"/>
            <w:tcBorders>
              <w:top w:val="nil"/>
              <w:left w:val="nil"/>
              <w:bottom w:val="single" w:color="auto" w:sz="6" w:space="0"/>
              <w:right w:val="nil"/>
            </w:tcBorders>
            <w:tcMar>
              <w:left w:w="105" w:type="dxa"/>
              <w:right w:w="105" w:type="dxa"/>
            </w:tcMar>
            <w:vAlign w:val="center"/>
          </w:tcPr>
          <w:p>
            <w:pPr>
              <w:spacing w:line="520" w:lineRule="exact"/>
              <w:ind w:firstLine="400"/>
              <w:jc w:val="center"/>
              <w:rPr>
                <w:sz w:val="28"/>
                <w:szCs w:val="28"/>
              </w:rPr>
            </w:pPr>
          </w:p>
        </w:tc>
        <w:tc>
          <w:tcPr>
            <w:tcW w:w="2038" w:type="dxa"/>
            <w:gridSpan w:val="2"/>
            <w:tcBorders>
              <w:top w:val="nil"/>
              <w:left w:val="single" w:color="auto" w:sz="6" w:space="0"/>
              <w:bottom w:val="single" w:color="auto" w:sz="6" w:space="0"/>
              <w:right w:val="single" w:color="auto" w:sz="6" w:space="0"/>
            </w:tcBorders>
            <w:tcMar>
              <w:left w:w="105" w:type="dxa"/>
              <w:right w:w="105" w:type="dxa"/>
            </w:tcMar>
            <w:vAlign w:val="center"/>
          </w:tcPr>
          <w:p>
            <w:pPr>
              <w:spacing w:line="520" w:lineRule="exact"/>
              <w:ind w:left="0" w:leftChars="0" w:firstLine="0" w:firstLineChars="0"/>
              <w:jc w:val="center"/>
              <w:rPr>
                <w:sz w:val="28"/>
                <w:szCs w:val="28"/>
              </w:rPr>
            </w:pPr>
            <w:r>
              <w:rPr>
                <w:sz w:val="28"/>
                <w:szCs w:val="28"/>
              </w:rPr>
              <w:t>联系电话</w:t>
            </w:r>
          </w:p>
        </w:tc>
        <w:tc>
          <w:tcPr>
            <w:tcW w:w="2548" w:type="dxa"/>
            <w:tcBorders>
              <w:top w:val="nil"/>
              <w:left w:val="nil"/>
              <w:bottom w:val="single" w:color="auto" w:sz="6" w:space="0"/>
              <w:right w:val="single" w:color="000000" w:sz="6" w:space="0"/>
            </w:tcBorders>
            <w:tcMar>
              <w:left w:w="105" w:type="dxa"/>
              <w:right w:w="105" w:type="dxa"/>
            </w:tcMar>
            <w:vAlign w:val="center"/>
          </w:tcPr>
          <w:p>
            <w:pPr>
              <w:spacing w:line="520" w:lineRule="exact"/>
              <w:ind w:firstLine="400"/>
              <w:jc w:val="center"/>
              <w:rPr>
                <w:sz w:val="28"/>
                <w:szCs w:val="28"/>
              </w:rPr>
            </w:pPr>
          </w:p>
        </w:tc>
      </w:tr>
      <w:tr>
        <w:tblPrEx>
          <w:tblCellMar>
            <w:top w:w="0" w:type="dxa"/>
            <w:left w:w="0" w:type="dxa"/>
            <w:bottom w:w="0" w:type="dxa"/>
            <w:right w:w="0" w:type="dxa"/>
          </w:tblCellMar>
        </w:tblPrEx>
        <w:trPr>
          <w:trHeight w:val="860" w:hRule="atLeast"/>
          <w:jc w:val="center"/>
        </w:trPr>
        <w:tc>
          <w:tcPr>
            <w:tcW w:w="2140" w:type="dxa"/>
            <w:tcBorders>
              <w:top w:val="nil"/>
              <w:left w:val="single" w:color="auto" w:sz="6" w:space="0"/>
              <w:bottom w:val="single" w:color="auto" w:sz="6" w:space="0"/>
              <w:right w:val="single" w:color="000000" w:sz="6" w:space="0"/>
            </w:tcBorders>
            <w:tcMar>
              <w:left w:w="105" w:type="dxa"/>
              <w:right w:w="105" w:type="dxa"/>
            </w:tcMar>
            <w:vAlign w:val="center"/>
          </w:tcPr>
          <w:p>
            <w:pPr>
              <w:spacing w:line="520" w:lineRule="exact"/>
              <w:ind w:firstLine="0" w:firstLineChars="0"/>
              <w:jc w:val="center"/>
              <w:rPr>
                <w:sz w:val="28"/>
                <w:szCs w:val="28"/>
              </w:rPr>
            </w:pPr>
            <w:r>
              <w:rPr>
                <w:sz w:val="28"/>
                <w:szCs w:val="28"/>
              </w:rPr>
              <w:t>施工时间</w:t>
            </w:r>
          </w:p>
        </w:tc>
        <w:tc>
          <w:tcPr>
            <w:tcW w:w="7298" w:type="dxa"/>
            <w:gridSpan w:val="4"/>
            <w:tcBorders>
              <w:top w:val="nil"/>
              <w:left w:val="nil"/>
              <w:bottom w:val="single" w:color="auto" w:sz="6" w:space="0"/>
              <w:right w:val="single" w:color="000000" w:sz="6" w:space="0"/>
            </w:tcBorders>
            <w:tcMar>
              <w:left w:w="105" w:type="dxa"/>
              <w:right w:w="105" w:type="dxa"/>
            </w:tcMar>
            <w:vAlign w:val="center"/>
          </w:tcPr>
          <w:p>
            <w:pPr>
              <w:spacing w:line="520" w:lineRule="exact"/>
              <w:ind w:firstLine="400"/>
              <w:jc w:val="center"/>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日起至</w:t>
            </w:r>
            <w:r>
              <w:rPr>
                <w:rFonts w:hint="eastAsia"/>
                <w:sz w:val="28"/>
                <w:szCs w:val="28"/>
                <w:lang w:val="en-US" w:eastAsia="zh-CN"/>
              </w:rPr>
              <w:t xml:space="preserve">    </w:t>
            </w:r>
            <w:r>
              <w:rPr>
                <w:sz w:val="28"/>
                <w:szCs w:val="28"/>
              </w:rPr>
              <w:t xml:space="preserve"> 年</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日</w:t>
            </w:r>
          </w:p>
        </w:tc>
      </w:tr>
      <w:tr>
        <w:tblPrEx>
          <w:tblCellMar>
            <w:top w:w="0" w:type="dxa"/>
            <w:left w:w="0" w:type="dxa"/>
            <w:bottom w:w="0" w:type="dxa"/>
            <w:right w:w="0" w:type="dxa"/>
          </w:tblCellMar>
        </w:tblPrEx>
        <w:trPr>
          <w:trHeight w:val="1695" w:hRule="atLeast"/>
          <w:jc w:val="center"/>
        </w:trPr>
        <w:tc>
          <w:tcPr>
            <w:tcW w:w="2140" w:type="dxa"/>
            <w:tcBorders>
              <w:top w:val="nil"/>
              <w:left w:val="single" w:color="auto" w:sz="6" w:space="0"/>
              <w:bottom w:val="single" w:color="auto" w:sz="6" w:space="0"/>
              <w:right w:val="single" w:color="auto" w:sz="6" w:space="0"/>
            </w:tcBorders>
            <w:tcMar>
              <w:left w:w="105" w:type="dxa"/>
              <w:right w:w="105" w:type="dxa"/>
            </w:tcMar>
            <w:vAlign w:val="center"/>
          </w:tcPr>
          <w:p>
            <w:pPr>
              <w:spacing w:line="520" w:lineRule="exact"/>
              <w:ind w:firstLine="0" w:firstLineChars="0"/>
              <w:jc w:val="center"/>
              <w:rPr>
                <w:sz w:val="28"/>
                <w:szCs w:val="28"/>
              </w:rPr>
            </w:pPr>
            <w:r>
              <w:rPr>
                <w:sz w:val="28"/>
                <w:szCs w:val="28"/>
              </w:rPr>
              <w:t>施工地点</w:t>
            </w:r>
          </w:p>
          <w:p>
            <w:pPr>
              <w:spacing w:line="520" w:lineRule="exact"/>
              <w:ind w:firstLine="0" w:firstLineChars="0"/>
              <w:jc w:val="center"/>
              <w:rPr>
                <w:sz w:val="28"/>
                <w:szCs w:val="28"/>
              </w:rPr>
            </w:pPr>
            <w:r>
              <w:rPr>
                <w:sz w:val="28"/>
                <w:szCs w:val="28"/>
              </w:rPr>
              <w:t>(路段起止地点)</w:t>
            </w:r>
          </w:p>
        </w:tc>
        <w:tc>
          <w:tcPr>
            <w:tcW w:w="7298" w:type="dxa"/>
            <w:gridSpan w:val="4"/>
            <w:tcBorders>
              <w:top w:val="nil"/>
              <w:left w:val="nil"/>
              <w:bottom w:val="single" w:color="auto" w:sz="6" w:space="0"/>
              <w:right w:val="single" w:color="auto" w:sz="6" w:space="0"/>
            </w:tcBorders>
            <w:tcMar>
              <w:left w:w="105" w:type="dxa"/>
              <w:right w:w="105" w:type="dxa"/>
            </w:tcMar>
            <w:vAlign w:val="center"/>
          </w:tcPr>
          <w:p>
            <w:pPr>
              <w:spacing w:line="520" w:lineRule="exact"/>
              <w:ind w:firstLine="400"/>
              <w:rPr>
                <w:sz w:val="28"/>
                <w:szCs w:val="28"/>
              </w:rPr>
            </w:pPr>
          </w:p>
        </w:tc>
      </w:tr>
      <w:tr>
        <w:tblPrEx>
          <w:tblCellMar>
            <w:top w:w="0" w:type="dxa"/>
            <w:left w:w="0" w:type="dxa"/>
            <w:bottom w:w="0" w:type="dxa"/>
            <w:right w:w="0" w:type="dxa"/>
          </w:tblCellMar>
        </w:tblPrEx>
        <w:trPr>
          <w:trHeight w:val="6190" w:hRule="atLeast"/>
          <w:jc w:val="center"/>
        </w:trPr>
        <w:tc>
          <w:tcPr>
            <w:tcW w:w="2140" w:type="dxa"/>
            <w:tcBorders>
              <w:top w:val="nil"/>
              <w:left w:val="single" w:color="auto" w:sz="6" w:space="0"/>
              <w:bottom w:val="single" w:color="auto" w:sz="6" w:space="0"/>
              <w:right w:val="single" w:color="auto" w:sz="6" w:space="0"/>
            </w:tcBorders>
            <w:tcMar>
              <w:left w:w="105" w:type="dxa"/>
              <w:right w:w="105" w:type="dxa"/>
            </w:tcMar>
            <w:vAlign w:val="center"/>
          </w:tcPr>
          <w:p>
            <w:pPr>
              <w:spacing w:line="520" w:lineRule="exact"/>
              <w:ind w:firstLine="0" w:firstLineChars="0"/>
              <w:jc w:val="center"/>
              <w:rPr>
                <w:sz w:val="28"/>
                <w:szCs w:val="28"/>
              </w:rPr>
            </w:pPr>
            <w:r>
              <w:rPr>
                <w:sz w:val="28"/>
                <w:szCs w:val="28"/>
              </w:rPr>
              <w:t>承诺内容</w:t>
            </w:r>
          </w:p>
        </w:tc>
        <w:tc>
          <w:tcPr>
            <w:tcW w:w="7298" w:type="dxa"/>
            <w:gridSpan w:val="4"/>
            <w:tcBorders>
              <w:top w:val="nil"/>
              <w:left w:val="nil"/>
              <w:bottom w:val="single" w:color="auto" w:sz="6" w:space="0"/>
              <w:right w:val="single" w:color="000000" w:sz="6" w:space="0"/>
            </w:tcBorders>
            <w:tcMar>
              <w:left w:w="105" w:type="dxa"/>
              <w:right w:w="105" w:type="dxa"/>
            </w:tcMar>
            <w:vAlign w:val="center"/>
          </w:tcPr>
          <w:p>
            <w:pPr>
              <w:spacing w:line="520" w:lineRule="exact"/>
              <w:ind w:left="0" w:leftChars="0" w:firstLine="0" w:firstLineChars="0"/>
              <w:rPr>
                <w:sz w:val="28"/>
                <w:szCs w:val="28"/>
              </w:rPr>
            </w:pPr>
            <w:r>
              <w:rPr>
                <w:sz w:val="28"/>
                <w:szCs w:val="28"/>
              </w:rPr>
              <w:t>1. 施工安全、质量保证。</w:t>
            </w:r>
          </w:p>
          <w:p>
            <w:pPr>
              <w:spacing w:line="520" w:lineRule="exact"/>
              <w:ind w:left="0" w:leftChars="0" w:firstLine="0" w:firstLineChars="0"/>
              <w:rPr>
                <w:sz w:val="28"/>
                <w:szCs w:val="28"/>
              </w:rPr>
            </w:pPr>
            <w:r>
              <w:rPr>
                <w:sz w:val="28"/>
                <w:szCs w:val="28"/>
              </w:rPr>
              <w:t>2. 严格按设计方案施工。</w:t>
            </w:r>
          </w:p>
          <w:p>
            <w:pPr>
              <w:spacing w:line="520" w:lineRule="exact"/>
              <w:ind w:left="0" w:leftChars="0" w:firstLine="0" w:firstLineChars="0"/>
              <w:rPr>
                <w:sz w:val="28"/>
                <w:szCs w:val="28"/>
              </w:rPr>
            </w:pPr>
            <w:r>
              <w:rPr>
                <w:sz w:val="28"/>
                <w:szCs w:val="28"/>
              </w:rPr>
              <w:t>3. 服从相关部门的现场监管。</w:t>
            </w:r>
          </w:p>
          <w:p>
            <w:pPr>
              <w:spacing w:line="520" w:lineRule="exact"/>
              <w:ind w:left="0" w:leftChars="0" w:firstLine="0" w:firstLineChars="0"/>
              <w:rPr>
                <w:sz w:val="28"/>
                <w:szCs w:val="28"/>
              </w:rPr>
            </w:pPr>
            <w:r>
              <w:rPr>
                <w:sz w:val="28"/>
                <w:szCs w:val="28"/>
              </w:rPr>
              <w:t>4. 竣工验收后恢复原貌。</w:t>
            </w:r>
          </w:p>
          <w:p>
            <w:pPr>
              <w:spacing w:line="520" w:lineRule="exact"/>
              <w:ind w:firstLine="400"/>
              <w:rPr>
                <w:sz w:val="28"/>
                <w:szCs w:val="28"/>
              </w:rPr>
            </w:pPr>
          </w:p>
          <w:p>
            <w:pPr>
              <w:spacing w:line="520" w:lineRule="exact"/>
              <w:ind w:firstLine="400"/>
              <w:rPr>
                <w:sz w:val="28"/>
                <w:szCs w:val="28"/>
              </w:rPr>
            </w:pPr>
          </w:p>
          <w:p>
            <w:pPr>
              <w:spacing w:line="520" w:lineRule="exact"/>
              <w:ind w:firstLine="400"/>
              <w:rPr>
                <w:sz w:val="28"/>
                <w:szCs w:val="28"/>
              </w:rPr>
            </w:pPr>
          </w:p>
          <w:p>
            <w:pPr>
              <w:spacing w:line="520" w:lineRule="exact"/>
              <w:ind w:firstLine="2240" w:firstLineChars="800"/>
              <w:rPr>
                <w:sz w:val="28"/>
                <w:szCs w:val="28"/>
              </w:rPr>
            </w:pPr>
            <w:r>
              <w:rPr>
                <w:sz w:val="28"/>
                <w:szCs w:val="28"/>
              </w:rPr>
              <w:t>承诺单位：（签字、盖公章）</w:t>
            </w:r>
          </w:p>
          <w:p>
            <w:pPr>
              <w:spacing w:line="520" w:lineRule="exact"/>
              <w:ind w:firstLine="400"/>
              <w:rPr>
                <w:sz w:val="28"/>
                <w:szCs w:val="28"/>
              </w:rPr>
            </w:pPr>
          </w:p>
          <w:p>
            <w:pPr>
              <w:spacing w:line="520" w:lineRule="exact"/>
              <w:ind w:firstLine="400"/>
              <w:rPr>
                <w:sz w:val="28"/>
                <w:szCs w:val="28"/>
              </w:rPr>
            </w:pPr>
          </w:p>
          <w:p>
            <w:pPr>
              <w:spacing w:line="520" w:lineRule="exact"/>
              <w:rPr>
                <w:sz w:val="28"/>
                <w:szCs w:val="28"/>
              </w:rPr>
            </w:pPr>
            <w:r>
              <w:rPr>
                <w:sz w:val="28"/>
                <w:szCs w:val="28"/>
              </w:rPr>
              <w:t>承诺时间：</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rFonts w:hint="eastAsia"/>
                <w:sz w:val="28"/>
                <w:szCs w:val="28"/>
              </w:rPr>
              <w:t xml:space="preserve"> </w:t>
            </w:r>
            <w:r>
              <w:rPr>
                <w:sz w:val="28"/>
                <w:szCs w:val="28"/>
              </w:rPr>
              <w:t xml:space="preserve"> 月 </w:t>
            </w:r>
            <w:r>
              <w:rPr>
                <w:rFonts w:hint="eastAsia"/>
                <w:sz w:val="28"/>
                <w:szCs w:val="28"/>
              </w:rPr>
              <w:t xml:space="preserve"> </w:t>
            </w:r>
            <w:r>
              <w:rPr>
                <w:rFonts w:hint="eastAsia"/>
                <w:sz w:val="28"/>
                <w:szCs w:val="28"/>
                <w:lang w:val="en-US" w:eastAsia="zh-CN"/>
              </w:rPr>
              <w:t xml:space="preserve">  </w:t>
            </w:r>
            <w:r>
              <w:rPr>
                <w:sz w:val="28"/>
                <w:szCs w:val="28"/>
              </w:rPr>
              <w:t>日</w:t>
            </w:r>
          </w:p>
        </w:tc>
      </w:tr>
    </w:tbl>
    <w:p>
      <w:pPr>
        <w:spacing w:line="520" w:lineRule="exact"/>
        <w:ind w:firstLine="0" w:firstLineChars="0"/>
        <w:rPr>
          <w:sz w:val="28"/>
          <w:szCs w:val="28"/>
        </w:rPr>
      </w:pPr>
    </w:p>
    <w:p>
      <w:pPr>
        <w:spacing w:line="520" w:lineRule="exact"/>
        <w:ind w:firstLine="0" w:firstLineChars="0"/>
        <w:rPr>
          <w:rFonts w:hint="eastAsia"/>
          <w:lang w:val="en-US" w:eastAsia="zh-CN"/>
        </w:rPr>
      </w:pPr>
    </w:p>
    <w:sectPr>
      <w:headerReference r:id="rId11" w:type="first"/>
      <w:footerReference r:id="rId14" w:type="first"/>
      <w:headerReference r:id="rId9" w:type="default"/>
      <w:footerReference r:id="rId12" w:type="default"/>
      <w:headerReference r:id="rId10" w:type="even"/>
      <w:footerReference r:id="rId13" w:type="even"/>
      <w:footnotePr>
        <w:numFmt w:val="decimalHalfWidth"/>
      </w:footnotePr>
      <w:endnotePr>
        <w:numFmt w:val="chineseCounting"/>
      </w:endnotePr>
      <w:pgSz w:w="11905" w:h="16837"/>
      <w:pgMar w:top="1554" w:right="1474" w:bottom="1134" w:left="1474" w:header="566" w:footer="567" w:gutter="0"/>
      <w:pgNumType w:start="1"/>
      <w:cols w:space="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5615940" cy="35941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6" o:spid="_x0000_s1026" o:spt="202" type="#_x0000_t202" style="position:absolute;left:0pt;margin-left:0pt;margin-top:0pt;height:28.3pt;width:442.2pt;z-index:251663360;mso-width-relative:page;mso-height-relative:page;" filled="f" stroked="f" coordsize="21600,21600" o:gfxdata="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MECjWAAAABAEA&#10;AA8AAAAAAAAAAQAgAAAAIgAAAGRycy9kb3ducmV2LnhtbFBLAQIUABQAAAAIAIdO4kCmasFO4wEA&#10;AL0DAAAOAAAAAAAAAAEAIAAAACUBAABkcnMvZTJvRG9jLnhtbFBLBQYAAAAABgAGAFkBAAB6BQAA&#10;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359410"/>
              <wp:effectExtent l="0" t="0" r="0" b="0"/>
              <wp:docPr id="4"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59410"/>
                      </a:xfrm>
                      <a:prstGeom prst="rect">
                        <a:avLst/>
                      </a:prstGeom>
                      <a:noFill/>
                      <a:ln>
                        <a:noFill/>
                      </a:ln>
                      <a:effectLst/>
                    </wps:spPr>
                    <wps:bodyPr wrap="square" upright="1"/>
                  </wps:wsp>
                </a:graphicData>
              </a:graphic>
            </wp:inline>
          </w:drawing>
        </mc:Choice>
        <mc:Fallback>
          <w:pict>
            <v:rect id="矩形 2" o:spid="_x0000_s1026" o:spt="1" style="height:28.3pt;width:442.2pt;" filled="f" stroked="f" coordsize="21600,21600" o:gfxdata="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BMuTLWAAAABAEAAA8AAAAAAAAAAQAgAAAAIgAAAGRycy9kb3ducmV2LnhtbFBL&#10;AQIUABQAAAAIAIdO4kDexpmdvwEAAH4DAAAOAAAAAAAAAAEAIAAAACUBAABkcnMvZTJvRG9jLnht&#10;bFBLBQYAAAAABgAGAFkBAABW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5615940" cy="359410"/>
              <wp:effectExtent l="0" t="0" r="0" b="0"/>
              <wp:wrapNone/>
              <wp:docPr id="9" name="文本框 8"/>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8" o:spid="_x0000_s1026" o:spt="202" type="#_x0000_t202" style="position:absolute;left:0pt;margin-left:0pt;margin-top:0pt;height:28.3pt;width:442.2pt;z-index:251662336;mso-width-relative:page;mso-height-relative:page;" filled="f" stroked="f" coordsize="21600,21600" o:gfxdata="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0wQKNYAAAAE&#10;AQAADwAAAAAAAAABACAAAAAiAAAAZHJzL2Rvd25yZXYueG1sUEsBAhQAFAAAAAgAh07iQMk38wjl&#10;AQAAvAMAAA4AAAAAAAAAAQAgAAAAJQEAAGRycy9lMm9Eb2MueG1sUEsFBgAAAAAGAAYAWQEAAHwF&#10;A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359410"/>
              <wp:effectExtent l="0" t="0" r="0" b="0"/>
              <wp:docPr id="6"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59410"/>
                      </a:xfrm>
                      <a:prstGeom prst="rect">
                        <a:avLst/>
                      </a:prstGeom>
                      <a:noFill/>
                      <a:ln>
                        <a:noFill/>
                      </a:ln>
                      <a:effectLst/>
                    </wps:spPr>
                    <wps:bodyPr wrap="square" upright="1"/>
                  </wps:wsp>
                </a:graphicData>
              </a:graphic>
            </wp:inline>
          </w:drawing>
        </mc:Choice>
        <mc:Fallback>
          <w:pict>
            <v:rect id="矩形 4" o:spid="_x0000_s1026" o:spt="1" style="height:28.3pt;width:442.2pt;" filled="f" stroked="f" coordsize="21600,21600" o:gfxdata="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BMuTLWAAAABAEAAA8AAAAAAAAAAQAgAAAAIgAAAGRycy9kb3ducmV2LnhtbFBL&#10;AQIUABQAAAAIAIdO4kBhEGlNvwEAAH4DAAAOAAAAAAAAAAEAIAAAACUBAABkcnMvZTJvRG9jLnht&#10;bFBLBQYAAAAABgAGAFkBAABWBQAAAAA=&#10;">
              <v:fill on="f" focussize="0,0"/>
              <v:stroke on="f"/>
              <v:imagedata o:title=""/>
              <o:lock v:ext="edit" aspectratio="t"/>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91008" behindDoc="0" locked="1" layoutInCell="1" allowOverlap="1">
              <wp:simplePos x="0" y="0"/>
              <wp:positionH relativeFrom="column">
                <wp:posOffset>0</wp:posOffset>
              </wp:positionH>
              <wp:positionV relativeFrom="paragraph">
                <wp:posOffset>0</wp:posOffset>
              </wp:positionV>
              <wp:extent cx="5615940" cy="359410"/>
              <wp:effectExtent l="0" t="0" r="0" b="0"/>
              <wp:wrapNone/>
              <wp:docPr id="26" name="文本框 6"/>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6" o:spid="_x0000_s1026" o:spt="202" type="#_x0000_t202" style="position:absolute;left:0pt;margin-left:0pt;margin-top:0pt;height:28.3pt;width:442.2pt;z-index:251691008;mso-width-relative:page;mso-height-relative:page;" filled="f" stroked="f" coordsize="21600,21600" o:gfxdata="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0wQKNYAAAAE&#10;AQAADwAAAAAAAAABACAAAAAiAAAAZHJzL2Rvd25yZXYueG1sUEsBAhQAFAAAAAgAh07iQE/sPkXl&#10;AQAAvQMAAA4AAAAAAAAAAQAgAAAAJQEAAGRycy9lMm9Eb2MueG1sUEsFBgAAAAAGAAYAWQEAAHwF&#10;A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359410"/>
              <wp:effectExtent l="0" t="0" r="0" b="0"/>
              <wp:docPr id="27"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59410"/>
                      </a:xfrm>
                      <a:prstGeom prst="rect">
                        <a:avLst/>
                      </a:prstGeom>
                      <a:noFill/>
                      <a:ln>
                        <a:noFill/>
                      </a:ln>
                      <a:effectLst/>
                    </wps:spPr>
                    <wps:bodyPr wrap="square" upright="1"/>
                  </wps:wsp>
                </a:graphicData>
              </a:graphic>
            </wp:inline>
          </w:drawing>
        </mc:Choice>
        <mc:Fallback>
          <w:pict>
            <v:rect id="矩形 2" o:spid="_x0000_s1026" o:spt="1" style="height:28.3pt;width:442.2pt;" filled="f" stroked="f" coordsize="21600,21600" o:gfxdata="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TLky1gAAAAQBAAAPAAAAAAAAAAEAIAAAACIAAABkcnMvZG93bnJldi54bWxQ&#10;SwECFAAUAAAACACHTuJAPTwTo8ABAAB/AwAADgAAAAAAAAABACAAAAAlAQAAZHJzL2Uyb0RvYy54&#10;bWxQSwUGAAAAAAYABgBZAQAAVwUAAAAA&#10;">
              <v:fill on="f" focussize="0,0"/>
              <v:stroke on="f"/>
              <v:imagedata o:title=""/>
              <o:lock v:ext="edit" aspectratio="t"/>
              <w10:wrap type="none"/>
              <w10:anchorlock/>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89984" behindDoc="0" locked="1" layoutInCell="1" allowOverlap="1">
              <wp:simplePos x="0" y="0"/>
              <wp:positionH relativeFrom="column">
                <wp:posOffset>0</wp:posOffset>
              </wp:positionH>
              <wp:positionV relativeFrom="paragraph">
                <wp:posOffset>0</wp:posOffset>
              </wp:positionV>
              <wp:extent cx="5615940" cy="359410"/>
              <wp:effectExtent l="0" t="0" r="0" b="0"/>
              <wp:wrapNone/>
              <wp:docPr id="42" name="文本框 8"/>
              <wp:cNvGraphicFramePr/>
              <a:graphic xmlns:a="http://schemas.openxmlformats.org/drawingml/2006/main">
                <a:graphicData uri="http://schemas.microsoft.com/office/word/2010/wordprocessingShape">
                  <wps:wsp>
                    <wps:cNvSpPr txBox="1"/>
                    <wps:spPr>
                      <a:xfrm>
                        <a:off x="0" y="0"/>
                        <a:ext cx="5615940" cy="359410"/>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8" o:spid="_x0000_s1026" o:spt="202" type="#_x0000_t202" style="position:absolute;left:0pt;margin-left:0pt;margin-top:0pt;height:28.3pt;width:442.2pt;z-index:251689984;mso-width-relative:page;mso-height-relative:page;" filled="f" stroked="f" coordsize="21600,21600" o:gfxdata="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MECjWAAAA&#10;BAEAAA8AAAAAAAAAAQAgAAAAIgAAAGRycy9kb3ducmV2LnhtbFBLAQIUABQAAAAIAIdO4kCFeqoA&#10;5gEAAL0DAAAOAAAAAAAAAAEAIAAAACUBAABkcnMvZTJvRG9jLnhtbFBLBQYAAAAABgAGAFkBAAB9&#10;BQ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359410"/>
              <wp:effectExtent l="0" t="0" r="0" b="0"/>
              <wp:docPr id="43"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59410"/>
                      </a:xfrm>
                      <a:prstGeom prst="rect">
                        <a:avLst/>
                      </a:prstGeom>
                      <a:noFill/>
                      <a:ln>
                        <a:noFill/>
                      </a:ln>
                      <a:effectLst/>
                    </wps:spPr>
                    <wps:bodyPr wrap="square" upright="1"/>
                  </wps:wsp>
                </a:graphicData>
              </a:graphic>
            </wp:inline>
          </w:drawing>
        </mc:Choice>
        <mc:Fallback>
          <w:pict>
            <v:rect id="矩形 4" o:spid="_x0000_s1026" o:spt="1" style="height:28.3pt;width:442.2pt;" filled="f" stroked="f" coordsize="21600,21600" o:gfxdata="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TLky1gAAAAQBAAAPAAAAAAAAAAEAIAAAACIAAABkcnMvZG93bnJldi54bWxQ&#10;SwECFAAUAAAACACHTuJA1wSsicABAAB/AwAADgAAAAAAAAABACAAAAAlAQAAZHJzL2Uyb0RvYy54&#10;bWxQSwUGAAAAAAYABgBZAQAAVwUAAAAA&#10;">
              <v:fill on="f" focussize="0,0"/>
              <v:stroke on="f"/>
              <v:imagedata o:title=""/>
              <o:lock v:ext="edit" aspectratio="t"/>
              <w10:wrap type="none"/>
              <w10:anchorlock/>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899795"/>
              <wp:effectExtent l="0" t="0" r="0" b="0"/>
              <wp:wrapNone/>
              <wp:docPr id="8" name="文本框 5"/>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0pt;margin-top:0pt;height:70.85pt;width:442.2pt;z-index:251661312;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n25i1gAA&#10;AAUBAAAPAAAAAAAAAAEAIAAAACIAAABkcnMvZG93bnJldi54bWxQSwECFAAUAAAACACHTuJA0AYc&#10;MucBAAC8AwAADgAAAAAAAAABACAAAAAlAQAAZHJzL2Uyb0RvYy54bWxQSwUGAAAAAAYABgBZAQAA&#10;fgU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899795"/>
              <wp:effectExtent l="0" t="0" r="0" b="0"/>
              <wp:docPr id="3"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a:effectLst/>
                    </wps:spPr>
                    <wps:bodyPr wrap="square" upright="1"/>
                  </wps:wsp>
                </a:graphicData>
              </a:graphic>
            </wp:inline>
          </w:drawing>
        </mc:Choice>
        <mc:Fallback>
          <w:pict>
            <v:rect id="矩形 1" o:spid="_x0000_s1026" o:spt="1" style="height:70.85pt;width:442.2pt;" filled="f" stroked="f" coordsize="21600,21600" o:gfxdata="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xKst1gAAAAUBAAAPAAAAAAAAAAEAIAAAACIAAABkcnMvZG93bnJldi54bWxQ&#10;SwECFAAUAAAACACHTuJAmxxn9MABAAB+AwAADgAAAAAAAAABACAAAAAlAQAAZHJzL2Uyb0RvYy54&#10;bWxQSwUGAAAAAAYABgBZAQAAVw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8997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0pt;margin-top:0pt;height:70.85pt;width:442.2pt;z-index:251660288;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Z9uYtYAAAAF&#10;AQAADwAAAAAAAAABACAAAAAiAAAAZHJzL2Rvd25yZXYueG1sUEsBAhQAFAAAAAgAh07iQAtEbQ/l&#10;AQAAvAMAAA4AAAAAAAAAAQAgAAAAJQEAAGRycy9lMm9Eb2MueG1sUEsFBgAAAAAGAAYAWQEAAHwF&#10;A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899795"/>
              <wp:effectExtent l="0" t="0" r="0" b="0"/>
              <wp:docPr id="5"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a:effectLst/>
                    </wps:spPr>
                    <wps:bodyPr wrap="square" upright="1"/>
                  </wps:wsp>
                </a:graphicData>
              </a:graphic>
            </wp:inline>
          </w:drawing>
        </mc:Choice>
        <mc:Fallback>
          <w:pict>
            <v:rect id="矩形 3" o:spid="_x0000_s1026" o:spt="1" style="height:70.85pt;width:442.2pt;" filled="f" stroked="f" coordsize="21600,21600" o:gfxdata="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xKst1gAAAAUBAAAPAAAAAAAAAAEAIAAAACIAAABkcnMvZG93bnJldi54bWxQ&#10;SwECFAAUAAAACACHTuJA2Ag9x8ABAAB+AwAADgAAAAAAAAABACAAAAAlAQAAZHJzL2Uyb0RvYy54&#10;bWxQSwUGAAAAAAYABgBZAQAAVwUAAAAA&#10;">
              <v:fill on="f" focussize="0,0"/>
              <v:stroke on="f"/>
              <v:imagedata o:title=""/>
              <o:lock v:ext="edit" aspectratio="t"/>
              <w10:wrap type="non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88960" behindDoc="0" locked="1" layoutInCell="1" allowOverlap="1">
              <wp:simplePos x="0" y="0"/>
              <wp:positionH relativeFrom="column">
                <wp:posOffset>0</wp:posOffset>
              </wp:positionH>
              <wp:positionV relativeFrom="paragraph">
                <wp:posOffset>0</wp:posOffset>
              </wp:positionV>
              <wp:extent cx="5615940" cy="89979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0pt;margin-top:0pt;height:70.85pt;width:442.2pt;z-index:251688960;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n25i1gAA&#10;AAUBAAAPAAAAAAAAAAEAIAAAACIAAABkcnMvZG93bnJldi54bWxQSwECFAAUAAAACACHTuJAXg6h&#10;3OcBAAC9AwAADgAAAAAAAAABACAAAAAlAQAAZHJzL2Uyb0RvYy54bWxQSwUGAAAAAAYABgBZAQAA&#10;fgU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899795"/>
              <wp:effectExtent l="0" t="0" r="0" b="0"/>
              <wp:docPr id="25"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a:effectLst/>
                    </wps:spPr>
                    <wps:bodyPr wrap="square" upright="1"/>
                  </wps:wsp>
                </a:graphicData>
              </a:graphic>
            </wp:inline>
          </w:drawing>
        </mc:Choice>
        <mc:Fallback>
          <w:pict>
            <v:rect id="矩形 1" o:spid="_x0000_s1026" o:spt="1" style="height:70.85pt;width:442.2pt;" filled="f" stroked="f" coordsize="21600,21600" o:gfxdata="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8SrLdYAAAAFAQAADwAAAAAAAAABACAAAAAiAAAAZHJzL2Rvd25yZXYueG1s&#10;UEsBAhQAFAAAAAgAh07iQJoPHe7BAQAAfwMAAA4AAAAAAAAAAQAgAAAAJQEAAGRycy9lMm9Eb2Mu&#10;eG1sUEsFBgAAAAAGAAYAWQEAAFgFAAAAAA==&#10;">
              <v:fill on="f" focussize="0,0"/>
              <v:stroke on="f"/>
              <v:imagedata o:title=""/>
              <o:lock v:ext="edit" aspectratio="t"/>
              <w10:wrap type="non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anchor distT="0" distB="0" distL="114300" distR="114300" simplePos="0" relativeHeight="251687936" behindDoc="0" locked="1" layoutInCell="1" allowOverlap="1">
              <wp:simplePos x="0" y="0"/>
              <wp:positionH relativeFrom="column">
                <wp:posOffset>0</wp:posOffset>
              </wp:positionH>
              <wp:positionV relativeFrom="paragraph">
                <wp:posOffset>0</wp:posOffset>
              </wp:positionV>
              <wp:extent cx="5615940" cy="89979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a:effectLst/>
                    </wps:spPr>
                    <wps:txbx>
                      <w:txbxContent>
                        <w:p>
                          <w:pPr>
                            <w:spacing w:line="334" w:lineRule="atLeast"/>
                            <w:ind w:firstLine="420"/>
                            <w:rPr>
                              <w:sz w:val="21"/>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0pt;margin-top:0pt;height:70.85pt;width:442.2pt;z-index:251687936;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Z9uYtYA&#10;AAAFAQAADwAAAAAAAAABACAAAAAiAAAAZHJzL2Rvd25yZXYueG1sUEsBAhQAFAAAAAgAh07iQDDe&#10;lkHoAQAAvgMAAA4AAAAAAAAAAQAgAAAAJQEAAGRycy9lMm9Eb2MueG1sUEsFBgAAAAAGAAYAWQEA&#10;AH8FAAAAAA==&#10;">
              <v:fill on="f" focussize="0,0"/>
              <v:stroke on="f" weight="0.566929133858268pt"/>
              <v:imagedata o:title=""/>
              <o:lock v:ext="edit" aspectratio="f"/>
              <v:textbox inset="0mm,0mm,0mm,0mm">
                <w:txbxContent>
                  <w:p>
                    <w:pPr>
                      <w:spacing w:line="334" w:lineRule="atLeast"/>
                      <w:ind w:firstLine="420"/>
                      <w:rPr>
                        <w:sz w:val="21"/>
                      </w:rPr>
                    </w:pPr>
                  </w:p>
                </w:txbxContent>
              </v:textbox>
              <w10:anchorlock/>
            </v:shape>
          </w:pict>
        </mc:Fallback>
      </mc:AlternateContent>
    </w:r>
    <w:r>
      <mc:AlternateContent>
        <mc:Choice Requires="wps">
          <w:drawing>
            <wp:inline distT="0" distB="0" distL="114300" distR="114300">
              <wp:extent cx="5615940" cy="899795"/>
              <wp:effectExtent l="0" t="0" r="0" b="0"/>
              <wp:docPr id="41"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a:effectLst/>
                    </wps:spPr>
                    <wps:bodyPr wrap="square" upright="1"/>
                  </wps:wsp>
                </a:graphicData>
              </a:graphic>
            </wp:inline>
          </w:drawing>
        </mc:Choice>
        <mc:Fallback>
          <w:pict>
            <v:rect id="矩形 3" o:spid="_x0000_s1026" o:spt="1" style="height:70.85pt;width:442.2pt;" filled="f" stroked="f" coordsize="21600,21600" o:gfxdata="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8SrLdYAAAAFAQAADwAAAAAAAAABACAAAAAiAAAAZHJzL2Rvd25yZXYueG1s&#10;UEsBAhQAFAAAAAgAh07iQLGAh2XBAQAAfwMAAA4AAAAAAAAAAQAgAAAAJQEAAGRycy9lMm9Eb2Mu&#10;eG1sUEsFBgAAAAAGAAYAWQEAAFgFAAAAAA==&#10;">
              <v:fill on="f" focussize="0,0"/>
              <v:stroke on="f"/>
              <v:imagedata o:title=""/>
              <o:lock v:ext="edit" aspectratio="t"/>
              <w10:wrap type="non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YThmNmUzNWYxOTMzMzM0Y2MxZTM3M2UzZjQ5NmIifQ=="/>
  </w:docVars>
  <w:rsids>
    <w:rsidRoot w:val="3FB2A543"/>
    <w:rsid w:val="003776CF"/>
    <w:rsid w:val="0AE1543C"/>
    <w:rsid w:val="0DBF0423"/>
    <w:rsid w:val="0FDF276B"/>
    <w:rsid w:val="12CA6F05"/>
    <w:rsid w:val="171137FD"/>
    <w:rsid w:val="1C201864"/>
    <w:rsid w:val="29FB34D2"/>
    <w:rsid w:val="2E5E1901"/>
    <w:rsid w:val="2F6063BD"/>
    <w:rsid w:val="33685031"/>
    <w:rsid w:val="34391824"/>
    <w:rsid w:val="39CC6519"/>
    <w:rsid w:val="3B7E42F9"/>
    <w:rsid w:val="3C3D07C8"/>
    <w:rsid w:val="3D2739F3"/>
    <w:rsid w:val="3FB2A543"/>
    <w:rsid w:val="44A27E03"/>
    <w:rsid w:val="5EFFC1D2"/>
    <w:rsid w:val="60AE1239"/>
    <w:rsid w:val="66DD4F9F"/>
    <w:rsid w:val="673C5BB3"/>
    <w:rsid w:val="69DA3A17"/>
    <w:rsid w:val="723B701D"/>
    <w:rsid w:val="754E6F19"/>
    <w:rsid w:val="7A7632E8"/>
    <w:rsid w:val="7C752C51"/>
    <w:rsid w:val="7F6A2CF0"/>
    <w:rsid w:val="EFFB56FC"/>
    <w:rsid w:val="F6F3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80" w:lineRule="exact"/>
      <w:ind w:firstLine="420" w:firstLineChars="100"/>
    </w:pPr>
  </w:style>
  <w:style w:type="paragraph" w:styleId="3">
    <w:name w:val="Body Text"/>
    <w:basedOn w:val="1"/>
    <w:next w:val="4"/>
    <w:qFormat/>
    <w:uiPriority w:val="99"/>
  </w:style>
  <w:style w:type="paragraph" w:styleId="4">
    <w:name w:val="Normal Indent"/>
    <w:basedOn w:val="1"/>
    <w:qFormat/>
    <w:uiPriority w:val="99"/>
    <w:pPr>
      <w:ind w:firstLine="420"/>
    </w:pPr>
  </w:style>
  <w:style w:type="paragraph" w:styleId="6">
    <w:name w:val="Body Text Indent"/>
    <w:basedOn w:val="1"/>
    <w:next w:val="1"/>
    <w:unhideWhenUsed/>
    <w:qFormat/>
    <w:uiPriority w:val="99"/>
    <w:pPr>
      <w:spacing w:beforeLines="0" w:afterLines="0"/>
      <w:ind w:left="420" w:leftChars="200"/>
    </w:pPr>
    <w:rPr>
      <w:rFonts w:hint="eastAsia"/>
      <w:sz w:val="21"/>
    </w:rPr>
  </w:style>
  <w:style w:type="paragraph" w:styleId="7">
    <w:name w:val="footer"/>
    <w:basedOn w:val="1"/>
    <w:qFormat/>
    <w:uiPriority w:val="0"/>
    <w:pPr>
      <w:tabs>
        <w:tab w:val="center" w:pos="4153"/>
        <w:tab w:val="right" w:pos="8306"/>
      </w:tabs>
      <w:snapToGrid w:val="0"/>
      <w:textAlignment w:val="baseline"/>
    </w:pPr>
    <w:rPr>
      <w:kern w:val="2"/>
      <w:sz w:val="18"/>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99"/>
    <w:pPr>
      <w:spacing w:beforeLines="0" w:afterLines="0"/>
      <w:ind w:firstLine="420" w:firstLineChars="200"/>
    </w:pPr>
    <w:rPr>
      <w:rFonts w:hint="eastAsia"/>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4503</Words>
  <Characters>4510</Characters>
  <Lines>0</Lines>
  <Paragraphs>0</Paragraphs>
  <TotalTime>1</TotalTime>
  <ScaleCrop>false</ScaleCrop>
  <LinksUpToDate>false</LinksUpToDate>
  <CharactersWithSpaces>4510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2023-06-07T02:49:00Z</dcterms:created>
  <dc:creator>zjj2</dc:creator>
  <cp:lastModifiedBy>阿柴</cp:lastModifiedBy>
  <dcterms:modified xsi:type="dcterms:W3CDTF">2023-10-31T02:54:44Z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D42E3985673B91905A1CE36432524749</vt:lpwstr>
  </property>
</Properties>
</file>