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exact"/>
        <w:ind w:left="0" w:right="0"/>
        <w:jc w:val="both"/>
        <w:textAlignment w:val="baseline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附件二</w:t>
      </w:r>
    </w:p>
    <w:p>
      <w:pPr>
        <w:keepNext w:val="0"/>
        <w:keepLines w:val="0"/>
        <w:widowControl/>
        <w:suppressLineNumbers w:val="0"/>
        <w:spacing w:before="157" w:beforeLines="50" w:beforeAutospacing="0" w:after="313" w:afterLines="10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招标文件公平竞争检查报告</w:t>
      </w:r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left"/>
      </w:pPr>
      <w:r>
        <w:rPr>
          <w:rFonts w:hint="eastAsia" w:ascii="楷体_GB2312" w:eastAsia="楷体_GB2312" w:cs="楷体_GB2312"/>
          <w:kern w:val="0"/>
          <w:sz w:val="28"/>
          <w:szCs w:val="28"/>
          <w:lang w:val="en-US" w:eastAsia="zh-CN" w:bidi="ar"/>
        </w:rPr>
        <w:t>项目单位</w:t>
      </w:r>
      <w:r>
        <w:rPr>
          <w:rFonts w:ascii="楷体_GB2312" w:hAnsi="Calibri" w:eastAsia="楷体_GB2312" w:cs="楷体_GB2312"/>
          <w:kern w:val="0"/>
          <w:sz w:val="28"/>
          <w:szCs w:val="28"/>
          <w:lang w:val="en-US" w:eastAsia="zh-CN" w:bidi="ar"/>
        </w:rPr>
        <w:t>（盖章）：</w:t>
      </w:r>
    </w:p>
    <w:tbl>
      <w:tblPr>
        <w:tblStyle w:val="6"/>
        <w:tblW w:w="8746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100"/>
        <w:gridCol w:w="1574"/>
        <w:gridCol w:w="1242"/>
        <w:gridCol w:w="203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9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项目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7954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起草机构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名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称</w:t>
            </w:r>
          </w:p>
        </w:tc>
        <w:tc>
          <w:tcPr>
            <w:tcW w:w="4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部门负责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人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电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审查机构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名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称</w:t>
            </w:r>
          </w:p>
        </w:tc>
        <w:tc>
          <w:tcPr>
            <w:tcW w:w="4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部门负责人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电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 w:firstLine="560" w:firstLineChars="200"/>
              <w:jc w:val="both"/>
              <w:rPr>
                <w:rFonts w:hint="default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征求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意见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情况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</w:p>
        </w:tc>
        <w:tc>
          <w:tcPr>
            <w:tcW w:w="7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向社会公开征求意见□专家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论证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意见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内部会商意见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具体情况（时间、对象、意见反馈和采纳情况）：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 w:firstLine="5583" w:firstLineChars="1994"/>
              <w:jc w:val="left"/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 w:firstLine="5583" w:firstLineChars="1994"/>
              <w:jc w:val="left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（可附相关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材料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结论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资格门槛合法合规性</w:t>
            </w:r>
          </w:p>
        </w:tc>
        <w:tc>
          <w:tcPr>
            <w:tcW w:w="4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right="0"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合法合规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属例外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规定</w:t>
            </w:r>
            <w:r>
              <w:rPr>
                <w:rFonts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可以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设置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792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评分办法合法合规性</w:t>
            </w:r>
          </w:p>
        </w:tc>
        <w:tc>
          <w:tcPr>
            <w:tcW w:w="4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right="0"/>
              <w:jc w:val="left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合法合规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属例外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规定</w:t>
            </w:r>
            <w:r>
              <w:rPr>
                <w:rFonts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可以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设置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92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合同条款合法合规性</w:t>
            </w:r>
          </w:p>
        </w:tc>
        <w:tc>
          <w:tcPr>
            <w:tcW w:w="4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合法合规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属例外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规定</w:t>
            </w:r>
            <w:r>
              <w:rPr>
                <w:rFonts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可以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设置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792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</w:pPr>
          </w:p>
        </w:tc>
        <w:tc>
          <w:tcPr>
            <w:tcW w:w="3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其他条款合法合规性</w:t>
            </w:r>
          </w:p>
        </w:tc>
        <w:tc>
          <w:tcPr>
            <w:tcW w:w="4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</w:pP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合法合规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属例外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规定</w:t>
            </w:r>
            <w:r>
              <w:rPr>
                <w:rFonts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可以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设置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</w:trPr>
        <w:tc>
          <w:tcPr>
            <w:tcW w:w="3892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right="0"/>
              <w:jc w:val="left"/>
            </w:pPr>
            <w:r>
              <w:rPr>
                <w:rFonts w:hint="eastAsia" w:ascii="Times New Roman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审查机构</w:t>
            </w:r>
            <w:r>
              <w:rPr>
                <w:rFonts w:hint="eastAsia" w:asci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负责</w:t>
            </w:r>
            <w:r>
              <w:rPr>
                <w:rFonts w:hint="eastAsia" w:ascii="Times New Roman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人</w:t>
            </w:r>
            <w:r>
              <w:rPr>
                <w:rFonts w:hint="eastAsia" w:asci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意见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      本机构已认真审查招标文件，招标文件中无违法违规和影响公平竞争条款。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 w:firstLine="1960" w:firstLineChars="700"/>
              <w:jc w:val="both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（签名）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both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　　　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  <w:tc>
          <w:tcPr>
            <w:tcW w:w="485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right="0" w:firstLine="5392" w:firstLineChars="2200"/>
              <w:jc w:val="both"/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eastAsia="仿宋_GB2312" w:cs="仿宋_GB2312"/>
                <w:b/>
                <w:bCs/>
                <w:spacing w:val="-18"/>
                <w:kern w:val="0"/>
                <w:sz w:val="28"/>
                <w:szCs w:val="28"/>
                <w:lang w:val="en-US" w:eastAsia="zh-CN" w:bidi="ar"/>
              </w:rPr>
              <w:t xml:space="preserve"> 单位</w:t>
            </w:r>
            <w:r>
              <w:rPr>
                <w:rFonts w:hint="eastAsia" w:ascii="Times New Roman" w:hAnsi="Calibri" w:eastAsia="仿宋_GB2312" w:cs="仿宋_GB2312"/>
                <w:b/>
                <w:bCs/>
                <w:spacing w:val="-18"/>
                <w:kern w:val="0"/>
                <w:sz w:val="28"/>
                <w:szCs w:val="28"/>
                <w:lang w:val="en-US" w:eastAsia="zh-CN" w:bidi="ar"/>
              </w:rPr>
              <w:t>主要负责人</w:t>
            </w:r>
            <w:r>
              <w:rPr>
                <w:rFonts w:hint="eastAsia" w:ascii="Times New Roman" w:eastAsia="仿宋_GB2312" w:cs="仿宋_GB2312"/>
                <w:b/>
                <w:bCs/>
                <w:spacing w:val="-18"/>
                <w:kern w:val="0"/>
                <w:sz w:val="28"/>
                <w:szCs w:val="28"/>
                <w:lang w:val="en-US" w:eastAsia="zh-CN" w:bidi="ar"/>
              </w:rPr>
              <w:t>意见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both"/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本招标文件已通过本单位合法合规审查，没有违法违规和影响公平竞争条款。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3634" w:leftChars="1197" w:right="0" w:hanging="1120" w:hangingChars="400"/>
              <w:jc w:val="left"/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签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名）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3634" w:leftChars="1197" w:right="0" w:hanging="1120" w:hangingChars="400"/>
              <w:jc w:val="left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1124" w:right="0" w:hanging="964" w:hangingChars="40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：1.属例外规定可以设置须符合</w:t>
      </w:r>
      <w:r>
        <w:rPr>
          <w:rFonts w:hint="eastAsia" w:ascii="仿宋_GB2312" w:hAnsi="仿宋_GB2312" w:eastAsia="仿宋_GB2312" w:cs="仿宋_GB2312"/>
          <w:sz w:val="24"/>
        </w:rPr>
        <w:t>《公平竞争审查制度实施细则》（国市监反垄断〔2021〕2号）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规定的情形并说明理由。</w:t>
      </w:r>
    </w:p>
    <w:p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2.审查结论存在合法合规性问题的项目不得申请进场交易。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5D7A53E9-3575-4E12-B935-36EFA7B3591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B186252-8E32-47F7-A75E-6F4FC17141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6C0846A-7F4A-4728-AC7B-2840E7F682C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2E93B14-556B-49EC-93E6-2A96BD2061B6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A9C8E504-595C-4021-B7A7-5EC4039C3F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E6576"/>
    <w:rsid w:val="08607734"/>
    <w:rsid w:val="0E5E6576"/>
    <w:rsid w:val="13B55549"/>
    <w:rsid w:val="155E0B2D"/>
    <w:rsid w:val="16695AEF"/>
    <w:rsid w:val="4D791394"/>
    <w:rsid w:val="6A2645A3"/>
    <w:rsid w:val="7CD8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120" w:lineRule="atLeast"/>
      <w:ind w:firstLine="0" w:firstLineChars="0"/>
      <w:jc w:val="left"/>
      <w:outlineLvl w:val="0"/>
    </w:pPr>
    <w:rPr>
      <w:rFonts w:eastAsia="方正仿宋_GB2312" w:asciiTheme="minorAscii" w:hAnsiTheme="minorAscii"/>
      <w:b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120" w:lineRule="atLeast"/>
      <w:ind w:firstLine="0" w:firstLineChars="0"/>
      <w:outlineLvl w:val="1"/>
    </w:pPr>
    <w:rPr>
      <w:rFonts w:ascii="Arial" w:hAnsi="Arial" w:eastAsia="宋体"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overflowPunct w:val="0"/>
      <w:ind w:firstLine="200" w:firstLineChars="200"/>
    </w:pPr>
    <w:rPr>
      <w:rFonts w:ascii="Times New Roman" w:hAnsi="Times New Roman"/>
    </w:rPr>
  </w:style>
  <w:style w:type="paragraph" w:styleId="3">
    <w:name w:val="Body Text Indent"/>
    <w:basedOn w:val="1"/>
    <w:next w:val="1"/>
    <w:uiPriority w:val="0"/>
    <w:pPr>
      <w:spacing w:line="560" w:lineRule="exact"/>
      <w:ind w:firstLine="629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2022-10-28T10:29:00Z</dcterms:created>
  <dc:creator>WPS_1534238191</dc:creator>
  <cp:lastModifiedBy>WPS_1534238191</cp:lastModifiedBy>
  <dcterms:modified xsi:type="dcterms:W3CDTF">2022-10-28T11:02:56Z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6A8081495A3342B6B8152BCC54D5A6FC</vt:lpwstr>
  </property>
</Properties>
</file>